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B8" w:rsidRDefault="005F4CB8" w:rsidP="005F4CB8">
      <w:pPr>
        <w:jc w:val="right"/>
        <w:rPr>
          <w:sz w:val="18"/>
          <w:szCs w:val="18"/>
        </w:rPr>
      </w:pPr>
      <w:r w:rsidRPr="00CA1C88">
        <w:rPr>
          <w:sz w:val="18"/>
          <w:szCs w:val="18"/>
        </w:rPr>
        <w:t xml:space="preserve">Załącznik nr 1 </w:t>
      </w:r>
    </w:p>
    <w:p w:rsidR="005F4CB8" w:rsidRDefault="005F4CB8" w:rsidP="00EF34E1">
      <w:pPr>
        <w:jc w:val="right"/>
        <w:rPr>
          <w:sz w:val="18"/>
          <w:szCs w:val="18"/>
        </w:rPr>
      </w:pPr>
      <w:r w:rsidRPr="00CA1C88">
        <w:rPr>
          <w:sz w:val="18"/>
          <w:szCs w:val="18"/>
        </w:rPr>
        <w:t xml:space="preserve">do Zarządzenia nr </w:t>
      </w:r>
      <w:r>
        <w:rPr>
          <w:sz w:val="18"/>
          <w:szCs w:val="18"/>
        </w:rPr>
        <w:t>3</w:t>
      </w:r>
      <w:r w:rsidRPr="00CA1C88">
        <w:rPr>
          <w:sz w:val="18"/>
          <w:szCs w:val="18"/>
        </w:rPr>
        <w:t xml:space="preserve">/2016 z dnia </w:t>
      </w:r>
      <w:r>
        <w:rPr>
          <w:sz w:val="18"/>
          <w:szCs w:val="18"/>
        </w:rPr>
        <w:t>12</w:t>
      </w:r>
      <w:r w:rsidRPr="00CA1C88">
        <w:rPr>
          <w:sz w:val="18"/>
          <w:szCs w:val="18"/>
        </w:rPr>
        <w:t xml:space="preserve"> stycznia 2016 r.</w:t>
      </w:r>
    </w:p>
    <w:p w:rsidR="00EF34E1" w:rsidRPr="00EF34E1" w:rsidRDefault="00EF34E1" w:rsidP="00EF34E1">
      <w:pPr>
        <w:jc w:val="right"/>
        <w:rPr>
          <w:sz w:val="18"/>
          <w:szCs w:val="18"/>
        </w:rPr>
      </w:pPr>
    </w:p>
    <w:p w:rsidR="005F4CB8" w:rsidRPr="005E250E" w:rsidRDefault="005F4CB8" w:rsidP="005F4CB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5E250E">
        <w:rPr>
          <w:rFonts w:eastAsiaTheme="minorHAnsi"/>
          <w:b/>
          <w:bCs/>
          <w:sz w:val="32"/>
          <w:szCs w:val="32"/>
          <w:lang w:eastAsia="en-US"/>
        </w:rPr>
        <w:t xml:space="preserve">REGULAMIN REKRUTACJI I UCZESTNICTWA </w:t>
      </w:r>
    </w:p>
    <w:p w:rsidR="005F4CB8" w:rsidRPr="00C87879" w:rsidRDefault="005F4CB8" w:rsidP="005F4CB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5E250E">
        <w:rPr>
          <w:rFonts w:eastAsiaTheme="minorHAnsi"/>
          <w:b/>
          <w:bCs/>
          <w:sz w:val="32"/>
          <w:szCs w:val="32"/>
          <w:lang w:eastAsia="en-US"/>
        </w:rPr>
        <w:t>W PROJEKCIE „GOTOWI DO STARTU</w:t>
      </w:r>
      <w:r>
        <w:rPr>
          <w:rFonts w:eastAsiaTheme="minorHAnsi"/>
          <w:b/>
          <w:bCs/>
          <w:sz w:val="32"/>
          <w:szCs w:val="32"/>
          <w:lang w:eastAsia="en-US"/>
        </w:rPr>
        <w:t xml:space="preserve"> 2.0</w:t>
      </w:r>
      <w:r w:rsidRPr="005E250E">
        <w:rPr>
          <w:rFonts w:eastAsiaTheme="minorHAnsi"/>
          <w:b/>
          <w:bCs/>
          <w:sz w:val="32"/>
          <w:szCs w:val="32"/>
          <w:lang w:eastAsia="en-US"/>
        </w:rPr>
        <w:t>”</w:t>
      </w:r>
    </w:p>
    <w:p w:rsidR="005F4CB8" w:rsidRPr="00C87879" w:rsidRDefault="005F4CB8" w:rsidP="005F4CB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7D6F4D" w:rsidRPr="00DF54C1" w:rsidRDefault="007D6F4D" w:rsidP="007D6F4D">
      <w:pPr>
        <w:pStyle w:val="Akapitzlist"/>
        <w:spacing w:line="276" w:lineRule="auto"/>
        <w:ind w:left="12"/>
        <w:jc w:val="center"/>
        <w:rPr>
          <w:b/>
          <w:bCs/>
          <w:szCs w:val="24"/>
        </w:rPr>
      </w:pPr>
      <w:r w:rsidRPr="00DF54C1">
        <w:rPr>
          <w:b/>
          <w:bCs/>
          <w:szCs w:val="24"/>
        </w:rPr>
        <w:t>§1</w:t>
      </w:r>
    </w:p>
    <w:p w:rsidR="005F4CB8" w:rsidRPr="00017220" w:rsidRDefault="007D6F4D" w:rsidP="00017220">
      <w:pPr>
        <w:pStyle w:val="Akapitzlist"/>
        <w:spacing w:line="276" w:lineRule="auto"/>
        <w:ind w:left="12"/>
        <w:jc w:val="center"/>
        <w:rPr>
          <w:b/>
          <w:szCs w:val="24"/>
        </w:rPr>
      </w:pPr>
      <w:r w:rsidRPr="00DF54C1">
        <w:rPr>
          <w:b/>
          <w:szCs w:val="24"/>
        </w:rPr>
        <w:t>POSTANOWIENIA OGÓLNE</w:t>
      </w:r>
    </w:p>
    <w:p w:rsidR="005F4CB8" w:rsidRPr="002F54A9" w:rsidRDefault="005F4CB8" w:rsidP="005F4CB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rPr>
          <w:rFonts w:eastAsiaTheme="minorHAnsi"/>
          <w:lang w:eastAsia="en-US"/>
        </w:rPr>
      </w:pPr>
      <w:r w:rsidRPr="002F54A9">
        <w:rPr>
          <w:rFonts w:eastAsiaTheme="minorHAnsi"/>
          <w:lang w:eastAsia="en-US"/>
        </w:rPr>
        <w:t>Ilekroć w regulaminie mowa o:</w:t>
      </w:r>
    </w:p>
    <w:p w:rsidR="005F4CB8" w:rsidRPr="002F54A9" w:rsidRDefault="005F4CB8" w:rsidP="005F4CB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„Realizatorze”</w:t>
      </w:r>
      <w:r w:rsidRPr="002F54A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- należy przez to rozumieć</w:t>
      </w:r>
      <w:r w:rsidRPr="002F54A9">
        <w:rPr>
          <w:rFonts w:eastAsiaTheme="minorHAnsi"/>
          <w:lang w:eastAsia="en-US"/>
        </w:rPr>
        <w:t xml:space="preserve"> Powiatowe Centrum Pomocy Rodzinie w</w:t>
      </w:r>
      <w:r>
        <w:rPr>
          <w:rFonts w:eastAsiaTheme="minorHAnsi"/>
          <w:lang w:eastAsia="en-US"/>
        </w:rPr>
        <w:t> </w:t>
      </w:r>
      <w:r w:rsidRPr="002F54A9">
        <w:rPr>
          <w:rFonts w:eastAsiaTheme="minorHAnsi"/>
          <w:lang w:eastAsia="en-US"/>
        </w:rPr>
        <w:t>Lublińcu.</w:t>
      </w:r>
    </w:p>
    <w:p w:rsidR="00886E38" w:rsidRPr="004635D3" w:rsidRDefault="005F4CB8" w:rsidP="00886E38">
      <w:pPr>
        <w:numPr>
          <w:ilvl w:val="0"/>
          <w:numId w:val="12"/>
        </w:numPr>
        <w:spacing w:line="259" w:lineRule="auto"/>
        <w:jc w:val="both"/>
        <w:rPr>
          <w:bCs/>
        </w:rPr>
      </w:pPr>
      <w:r w:rsidRPr="002F54A9">
        <w:rPr>
          <w:rFonts w:eastAsiaTheme="minorHAnsi"/>
          <w:b/>
          <w:bCs/>
          <w:lang w:eastAsia="en-US"/>
        </w:rPr>
        <w:t xml:space="preserve">„Uczestniku projektu” </w:t>
      </w:r>
      <w:r w:rsidRPr="002F54A9">
        <w:rPr>
          <w:rFonts w:eastAsiaTheme="minorHAnsi"/>
          <w:lang w:eastAsia="en-US"/>
        </w:rPr>
        <w:t xml:space="preserve">– </w:t>
      </w:r>
      <w:r w:rsidR="00886E38" w:rsidRPr="004635D3">
        <w:rPr>
          <w:bCs/>
        </w:rPr>
        <w:t>osoba zakwalifikowana do udziału w projekcie.</w:t>
      </w:r>
    </w:p>
    <w:p w:rsidR="005F4CB8" w:rsidRPr="002F54A9" w:rsidRDefault="00886E38" w:rsidP="00886E3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2F54A9">
        <w:rPr>
          <w:rFonts w:eastAsiaTheme="minorHAnsi"/>
          <w:b/>
          <w:bCs/>
          <w:lang w:eastAsia="en-US"/>
        </w:rPr>
        <w:t xml:space="preserve"> </w:t>
      </w:r>
      <w:r w:rsidR="005F4CB8" w:rsidRPr="002F54A9">
        <w:rPr>
          <w:rFonts w:eastAsiaTheme="minorHAnsi"/>
          <w:b/>
          <w:bCs/>
          <w:lang w:eastAsia="en-US"/>
        </w:rPr>
        <w:t xml:space="preserve">„Projekcie” </w:t>
      </w:r>
      <w:r w:rsidR="005F4CB8" w:rsidRPr="002F54A9">
        <w:rPr>
          <w:rFonts w:eastAsiaTheme="minorHAnsi"/>
          <w:lang w:eastAsia="en-US"/>
        </w:rPr>
        <w:t>- należy przez to rozumieć projekt „</w:t>
      </w:r>
      <w:r w:rsidR="005F4CB8" w:rsidRPr="002F54A9">
        <w:rPr>
          <w:rFonts w:eastAsiaTheme="minorHAnsi"/>
          <w:b/>
          <w:bCs/>
          <w:lang w:eastAsia="en-US"/>
        </w:rPr>
        <w:t>Gotowi do startu</w:t>
      </w:r>
      <w:r w:rsidR="005F4CB8">
        <w:rPr>
          <w:rFonts w:eastAsiaTheme="minorHAnsi"/>
          <w:b/>
          <w:bCs/>
          <w:lang w:eastAsia="en-US"/>
        </w:rPr>
        <w:t xml:space="preserve"> 2.0</w:t>
      </w:r>
      <w:r w:rsidR="005F4CB8" w:rsidRPr="002F54A9">
        <w:rPr>
          <w:rFonts w:eastAsiaTheme="minorHAnsi"/>
          <w:lang w:eastAsia="en-US"/>
        </w:rPr>
        <w:t>” realizowany</w:t>
      </w:r>
    </w:p>
    <w:p w:rsidR="0049655A" w:rsidRPr="0049655A" w:rsidRDefault="005F4CB8" w:rsidP="005F4CB8">
      <w:pPr>
        <w:pStyle w:val="Akapitzlist"/>
        <w:autoSpaceDE w:val="0"/>
        <w:autoSpaceDN w:val="0"/>
        <w:adjustRightInd w:val="0"/>
        <w:spacing w:line="276" w:lineRule="auto"/>
        <w:rPr>
          <w:rFonts w:eastAsiaTheme="minorHAnsi"/>
          <w:bCs/>
          <w:lang w:eastAsia="en-US"/>
        </w:rPr>
      </w:pPr>
      <w:r w:rsidRPr="002F54A9">
        <w:rPr>
          <w:rFonts w:eastAsiaTheme="minorHAnsi"/>
          <w:lang w:eastAsia="en-US"/>
        </w:rPr>
        <w:t>w ramach Osi Priorytetowej IX, Działania 9.1, Poddziałania 9.1.</w:t>
      </w:r>
      <w:r>
        <w:rPr>
          <w:rFonts w:eastAsiaTheme="minorHAnsi"/>
          <w:lang w:eastAsia="en-US"/>
        </w:rPr>
        <w:t>5</w:t>
      </w:r>
      <w:r w:rsidRPr="002F54A9">
        <w:rPr>
          <w:rFonts w:eastAsiaTheme="minorHAnsi"/>
          <w:lang w:eastAsia="en-US"/>
        </w:rPr>
        <w:t xml:space="preserve"> Regionalnego Programu</w:t>
      </w:r>
      <w:r>
        <w:rPr>
          <w:rFonts w:eastAsiaTheme="minorHAnsi"/>
          <w:lang w:eastAsia="en-US"/>
        </w:rPr>
        <w:t xml:space="preserve"> </w:t>
      </w:r>
      <w:r w:rsidRPr="002F54A9">
        <w:rPr>
          <w:rFonts w:eastAsiaTheme="minorHAnsi"/>
          <w:lang w:eastAsia="en-US"/>
        </w:rPr>
        <w:t>Operacyjnego Województwa Śląskiego na lata 2014-2020 współfinansowanego z</w:t>
      </w:r>
      <w:r w:rsidR="009C6BA4">
        <w:rPr>
          <w:rFonts w:eastAsiaTheme="minorHAnsi"/>
          <w:lang w:eastAsia="en-US"/>
        </w:rPr>
        <w:t> </w:t>
      </w:r>
      <w:r w:rsidRPr="002F54A9">
        <w:rPr>
          <w:rFonts w:eastAsiaTheme="minorHAnsi"/>
          <w:lang w:eastAsia="en-US"/>
        </w:rPr>
        <w:t>Europejskiego</w:t>
      </w:r>
      <w:r>
        <w:rPr>
          <w:rFonts w:eastAsiaTheme="minorHAnsi"/>
          <w:lang w:eastAsia="en-US"/>
        </w:rPr>
        <w:t xml:space="preserve"> </w:t>
      </w:r>
      <w:r w:rsidRPr="002F54A9">
        <w:rPr>
          <w:rFonts w:eastAsiaTheme="minorHAnsi"/>
          <w:lang w:eastAsia="en-US"/>
        </w:rPr>
        <w:t>Funduszu Społecznego</w:t>
      </w:r>
      <w:r w:rsidRPr="009C6BA4">
        <w:rPr>
          <w:rFonts w:eastAsiaTheme="minorHAnsi"/>
          <w:bCs/>
          <w:lang w:eastAsia="en-US"/>
        </w:rPr>
        <w:t>;</w:t>
      </w:r>
    </w:p>
    <w:p w:rsidR="007D6F4D" w:rsidRDefault="005F4CB8" w:rsidP="007D6F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rPr>
          <w:szCs w:val="24"/>
        </w:rPr>
      </w:pPr>
      <w:r w:rsidRPr="006F424C">
        <w:rPr>
          <w:rFonts w:eastAsiaTheme="minorHAnsi"/>
          <w:lang w:eastAsia="en-US"/>
        </w:rPr>
        <w:t>Regulamin określa zasady rekrutacji oraz warunki uczestnictwa w projekcie</w:t>
      </w:r>
      <w:r>
        <w:rPr>
          <w:rFonts w:eastAsiaTheme="minorHAnsi"/>
          <w:lang w:eastAsia="en-US"/>
        </w:rPr>
        <w:t>.</w:t>
      </w:r>
    </w:p>
    <w:p w:rsidR="007D6F4D" w:rsidRDefault="005F4CB8" w:rsidP="007D6F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rPr>
          <w:szCs w:val="24"/>
        </w:rPr>
      </w:pPr>
      <w:r w:rsidRPr="007D6F4D">
        <w:rPr>
          <w:rFonts w:eastAsiaTheme="minorHAnsi"/>
          <w:szCs w:val="24"/>
          <w:lang w:eastAsia="en-US"/>
        </w:rPr>
        <w:t xml:space="preserve">Projekt skierowany jest do </w:t>
      </w:r>
      <w:r w:rsidRPr="007D6F4D">
        <w:rPr>
          <w:szCs w:val="24"/>
        </w:rPr>
        <w:t>osób z terenu Powiatu Lublinieckiego przebywających w pieczy zastępczej lub opuszczających pieczę zastępczą (osoby usamodzielniane), osób przebywających w młodzieżowych ośrodkach wychowawczych.</w:t>
      </w:r>
    </w:p>
    <w:p w:rsidR="007D6F4D" w:rsidRDefault="005F4CB8" w:rsidP="007D6F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rPr>
          <w:szCs w:val="24"/>
        </w:rPr>
      </w:pPr>
      <w:r w:rsidRPr="007D6F4D">
        <w:rPr>
          <w:szCs w:val="24"/>
        </w:rPr>
        <w:t xml:space="preserve">Celem </w:t>
      </w:r>
      <w:r w:rsidR="002405EC" w:rsidRPr="007D6F4D">
        <w:rPr>
          <w:szCs w:val="24"/>
        </w:rPr>
        <w:t xml:space="preserve">głównym </w:t>
      </w:r>
      <w:r w:rsidRPr="007D6F4D">
        <w:rPr>
          <w:szCs w:val="24"/>
        </w:rPr>
        <w:t>projektu</w:t>
      </w:r>
      <w:r w:rsidR="002405EC" w:rsidRPr="007D6F4D">
        <w:rPr>
          <w:szCs w:val="24"/>
        </w:rPr>
        <w:t xml:space="preserve"> jest aktywizacja społeczno-zawodowa 40 osób zagrożonych ubóstwem lub wykluczeniem społecznym z terenu </w:t>
      </w:r>
      <w:r w:rsidRPr="007D6F4D">
        <w:rPr>
          <w:szCs w:val="24"/>
        </w:rPr>
        <w:t>Powiatu Lublinieckiego w okresie 01.</w:t>
      </w:r>
      <w:r w:rsidR="002405EC" w:rsidRPr="007D6F4D">
        <w:rPr>
          <w:szCs w:val="24"/>
        </w:rPr>
        <w:t>10</w:t>
      </w:r>
      <w:r w:rsidRPr="007D6F4D">
        <w:rPr>
          <w:szCs w:val="24"/>
        </w:rPr>
        <w:t>.201</w:t>
      </w:r>
      <w:r w:rsidR="002405EC" w:rsidRPr="007D6F4D">
        <w:rPr>
          <w:szCs w:val="24"/>
        </w:rPr>
        <w:t>9</w:t>
      </w:r>
      <w:r w:rsidRPr="007D6F4D">
        <w:rPr>
          <w:szCs w:val="24"/>
        </w:rPr>
        <w:t xml:space="preserve"> r. – 3</w:t>
      </w:r>
      <w:r w:rsidR="002405EC" w:rsidRPr="007D6F4D">
        <w:rPr>
          <w:szCs w:val="24"/>
        </w:rPr>
        <w:t>0</w:t>
      </w:r>
      <w:r w:rsidRPr="007D6F4D">
        <w:rPr>
          <w:szCs w:val="24"/>
        </w:rPr>
        <w:t>.</w:t>
      </w:r>
      <w:r w:rsidR="002405EC" w:rsidRPr="007D6F4D">
        <w:rPr>
          <w:szCs w:val="24"/>
        </w:rPr>
        <w:t>04</w:t>
      </w:r>
      <w:r w:rsidRPr="007D6F4D">
        <w:rPr>
          <w:szCs w:val="24"/>
        </w:rPr>
        <w:t>.20</w:t>
      </w:r>
      <w:r w:rsidR="002405EC" w:rsidRPr="007D6F4D">
        <w:rPr>
          <w:szCs w:val="24"/>
        </w:rPr>
        <w:t>23</w:t>
      </w:r>
      <w:r w:rsidRPr="007D6F4D">
        <w:rPr>
          <w:szCs w:val="24"/>
        </w:rPr>
        <w:t xml:space="preserve"> r.</w:t>
      </w:r>
    </w:p>
    <w:p w:rsidR="007D6F4D" w:rsidRDefault="007824E2" w:rsidP="007D6F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rPr>
          <w:szCs w:val="24"/>
        </w:rPr>
      </w:pPr>
      <w:r w:rsidRPr="007D6F4D">
        <w:rPr>
          <w:szCs w:val="24"/>
        </w:rPr>
        <w:t>Projekt realizowany jest przez Powiat Lubliniecki – Powiatowe Centrum Pomocy Rodzinie w Lublińcu</w:t>
      </w:r>
      <w:r w:rsidR="007D6F4D">
        <w:rPr>
          <w:szCs w:val="24"/>
        </w:rPr>
        <w:t>.</w:t>
      </w:r>
    </w:p>
    <w:p w:rsidR="007D6F4D" w:rsidRDefault="005F4CB8" w:rsidP="007D6F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rPr>
          <w:szCs w:val="24"/>
        </w:rPr>
      </w:pPr>
      <w:r w:rsidRPr="007D6F4D">
        <w:rPr>
          <w:rFonts w:eastAsiaTheme="minorHAnsi"/>
          <w:szCs w:val="24"/>
          <w:lang w:eastAsia="en-US"/>
        </w:rPr>
        <w:t>Biuro Projektu znajduje się w siedzibie Realizatora projektu, 42-700 Lubliniec, przy ulicy Sobieskiego 9.</w:t>
      </w:r>
    </w:p>
    <w:p w:rsidR="007D6F4D" w:rsidRDefault="007D6F4D" w:rsidP="007D6F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rPr>
          <w:szCs w:val="24"/>
        </w:rPr>
      </w:pPr>
      <w:r w:rsidRPr="009360EF">
        <w:rPr>
          <w:szCs w:val="24"/>
        </w:rPr>
        <w:t>Udział w projekcie jest bezpłatny</w:t>
      </w:r>
      <w:r>
        <w:rPr>
          <w:szCs w:val="24"/>
        </w:rPr>
        <w:t>, przy czym Realizator nie pokrywa kosztów dojazdu uczestników/uczestniczek projektu na miejsce realizacji działań oraz kosztów ubezpieczenia NNW</w:t>
      </w:r>
      <w:r w:rsidR="005F4CB8" w:rsidRPr="007D6F4D">
        <w:rPr>
          <w:rFonts w:eastAsiaTheme="minorHAnsi"/>
          <w:szCs w:val="24"/>
          <w:lang w:eastAsia="en-US"/>
        </w:rPr>
        <w:t>.</w:t>
      </w:r>
    </w:p>
    <w:p w:rsidR="007D6F4D" w:rsidRDefault="007D6F4D" w:rsidP="007D6F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rPr>
          <w:szCs w:val="24"/>
        </w:rPr>
      </w:pPr>
      <w:r w:rsidRPr="009360EF">
        <w:rPr>
          <w:szCs w:val="24"/>
        </w:rPr>
        <w:t>Działania w ramach projektu współfinansowane są ze środków Unii Europejskiej w</w:t>
      </w:r>
      <w:r>
        <w:rPr>
          <w:szCs w:val="24"/>
        </w:rPr>
        <w:t> </w:t>
      </w:r>
      <w:r w:rsidRPr="009360EF">
        <w:rPr>
          <w:szCs w:val="24"/>
        </w:rPr>
        <w:t>ramach Europejskiego Funduszu Społecznego.</w:t>
      </w:r>
    </w:p>
    <w:p w:rsidR="007D6F4D" w:rsidRPr="007D6F4D" w:rsidRDefault="007D6F4D" w:rsidP="007D6F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rPr>
          <w:szCs w:val="24"/>
        </w:rPr>
      </w:pPr>
      <w:r w:rsidRPr="009360EF">
        <w:rPr>
          <w:szCs w:val="24"/>
        </w:rPr>
        <w:t>Projekt jest realizowany zgodnie z regulaminem konkursu dla Poddziałania 9.</w:t>
      </w:r>
      <w:r>
        <w:rPr>
          <w:szCs w:val="24"/>
        </w:rPr>
        <w:t>1</w:t>
      </w:r>
      <w:r w:rsidRPr="009360EF">
        <w:rPr>
          <w:szCs w:val="24"/>
        </w:rPr>
        <w:t>.</w:t>
      </w:r>
      <w:r>
        <w:rPr>
          <w:szCs w:val="24"/>
        </w:rPr>
        <w:t>5</w:t>
      </w:r>
      <w:r w:rsidRPr="009360EF">
        <w:rPr>
          <w:szCs w:val="24"/>
        </w:rPr>
        <w:t xml:space="preserve"> (konkurs nr RPSL.09.0</w:t>
      </w:r>
      <w:r>
        <w:rPr>
          <w:szCs w:val="24"/>
        </w:rPr>
        <w:t>1</w:t>
      </w:r>
      <w:r w:rsidRPr="009360EF">
        <w:rPr>
          <w:szCs w:val="24"/>
        </w:rPr>
        <w:t>.0</w:t>
      </w:r>
      <w:r>
        <w:rPr>
          <w:szCs w:val="24"/>
        </w:rPr>
        <w:t>5</w:t>
      </w:r>
      <w:r w:rsidRPr="009360EF">
        <w:rPr>
          <w:szCs w:val="24"/>
        </w:rPr>
        <w:t>-IZ.01-24-2</w:t>
      </w:r>
      <w:r>
        <w:rPr>
          <w:szCs w:val="24"/>
        </w:rPr>
        <w:t>51</w:t>
      </w:r>
      <w:r w:rsidRPr="009360EF">
        <w:rPr>
          <w:szCs w:val="24"/>
        </w:rPr>
        <w:t>/18).</w:t>
      </w:r>
    </w:p>
    <w:p w:rsidR="007D6F4D" w:rsidRDefault="005F4CB8" w:rsidP="007D6F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rPr>
          <w:szCs w:val="24"/>
        </w:rPr>
      </w:pPr>
      <w:r w:rsidRPr="007D6F4D">
        <w:rPr>
          <w:rFonts w:eastAsiaTheme="minorHAnsi"/>
          <w:szCs w:val="24"/>
          <w:lang w:eastAsia="en-US"/>
        </w:rPr>
        <w:t xml:space="preserve">Projekt jest realizowany </w:t>
      </w:r>
      <w:r w:rsidRPr="007D6F4D">
        <w:rPr>
          <w:rFonts w:eastAsiaTheme="minorHAnsi"/>
          <w:b/>
          <w:bCs/>
          <w:szCs w:val="24"/>
          <w:lang w:eastAsia="en-US"/>
        </w:rPr>
        <w:t xml:space="preserve">od </w:t>
      </w:r>
      <w:r w:rsidR="002405EC" w:rsidRPr="007D6F4D">
        <w:rPr>
          <w:b/>
          <w:szCs w:val="24"/>
        </w:rPr>
        <w:t>01.10.2019 r. – 30.04.2023 r.</w:t>
      </w:r>
    </w:p>
    <w:p w:rsidR="005F4CB8" w:rsidRPr="007D6F4D" w:rsidRDefault="005F4CB8" w:rsidP="007D6F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rPr>
          <w:szCs w:val="24"/>
        </w:rPr>
      </w:pPr>
      <w:r w:rsidRPr="007D6F4D">
        <w:rPr>
          <w:rFonts w:eastAsiaTheme="minorHAnsi"/>
          <w:szCs w:val="24"/>
          <w:lang w:eastAsia="en-US"/>
        </w:rPr>
        <w:t xml:space="preserve">Projekt zakłada udział w jego działaniach </w:t>
      </w:r>
      <w:r w:rsidR="002405EC" w:rsidRPr="007D6F4D">
        <w:rPr>
          <w:rFonts w:eastAsiaTheme="minorHAnsi"/>
          <w:szCs w:val="24"/>
          <w:lang w:eastAsia="en-US"/>
        </w:rPr>
        <w:t xml:space="preserve">co najmniej </w:t>
      </w:r>
      <w:r w:rsidR="002405EC" w:rsidRPr="007D6F4D">
        <w:rPr>
          <w:rFonts w:eastAsiaTheme="minorHAnsi"/>
          <w:b/>
          <w:szCs w:val="24"/>
          <w:lang w:eastAsia="en-US"/>
        </w:rPr>
        <w:t>40</w:t>
      </w:r>
      <w:r w:rsidRPr="007D6F4D">
        <w:rPr>
          <w:rFonts w:eastAsiaTheme="minorHAnsi"/>
          <w:b/>
          <w:bCs/>
          <w:szCs w:val="24"/>
          <w:lang w:eastAsia="en-US"/>
        </w:rPr>
        <w:t xml:space="preserve"> </w:t>
      </w:r>
      <w:r w:rsidR="002405EC" w:rsidRPr="007D6F4D">
        <w:rPr>
          <w:rFonts w:eastAsiaTheme="minorHAnsi"/>
          <w:b/>
          <w:bCs/>
          <w:szCs w:val="24"/>
          <w:lang w:eastAsia="en-US"/>
        </w:rPr>
        <w:t>osób</w:t>
      </w:r>
      <w:r w:rsidRPr="007D6F4D">
        <w:rPr>
          <w:rFonts w:eastAsiaTheme="minorHAnsi"/>
          <w:b/>
          <w:bCs/>
          <w:szCs w:val="24"/>
          <w:lang w:eastAsia="en-US"/>
        </w:rPr>
        <w:t xml:space="preserve">, w tym </w:t>
      </w:r>
      <w:r w:rsidR="002405EC" w:rsidRPr="007D6F4D">
        <w:rPr>
          <w:rFonts w:eastAsiaTheme="minorHAnsi"/>
          <w:b/>
          <w:bCs/>
          <w:szCs w:val="24"/>
          <w:lang w:eastAsia="en-US"/>
        </w:rPr>
        <w:t>2</w:t>
      </w:r>
      <w:r w:rsidRPr="007D6F4D">
        <w:rPr>
          <w:rFonts w:eastAsiaTheme="minorHAnsi"/>
          <w:b/>
          <w:bCs/>
          <w:szCs w:val="24"/>
          <w:lang w:eastAsia="en-US"/>
        </w:rPr>
        <w:t xml:space="preserve"> osób niepełnosprawnych.</w:t>
      </w:r>
    </w:p>
    <w:p w:rsidR="005F4CB8" w:rsidRPr="00C87879" w:rsidRDefault="005F4CB8" w:rsidP="005F4CB8">
      <w:pPr>
        <w:spacing w:line="360" w:lineRule="auto"/>
        <w:jc w:val="both"/>
        <w:rPr>
          <w:sz w:val="16"/>
          <w:szCs w:val="16"/>
        </w:rPr>
      </w:pPr>
    </w:p>
    <w:p w:rsidR="00C87879" w:rsidRPr="004406EE" w:rsidRDefault="00C87879" w:rsidP="00C8787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4406EE">
        <w:rPr>
          <w:rFonts w:eastAsiaTheme="minorHAnsi"/>
          <w:b/>
          <w:bCs/>
          <w:lang w:eastAsia="en-US"/>
        </w:rPr>
        <w:t>§</w:t>
      </w:r>
      <w:r w:rsidR="007D6F4D">
        <w:rPr>
          <w:rFonts w:eastAsiaTheme="minorHAnsi"/>
          <w:b/>
          <w:bCs/>
          <w:lang w:eastAsia="en-US"/>
        </w:rPr>
        <w:t>2</w:t>
      </w:r>
    </w:p>
    <w:p w:rsidR="00C87879" w:rsidRPr="00017220" w:rsidRDefault="00C87879" w:rsidP="00C8787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4406EE">
        <w:rPr>
          <w:rFonts w:eastAsiaTheme="minorHAnsi"/>
          <w:b/>
          <w:bCs/>
          <w:lang w:eastAsia="en-US"/>
        </w:rPr>
        <w:t>KRYTERIA UCZESTNICTWA W PROJEKCIE</w:t>
      </w:r>
    </w:p>
    <w:p w:rsidR="00C87879" w:rsidRPr="004406EE" w:rsidRDefault="00C87879" w:rsidP="00C87879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line="276" w:lineRule="auto"/>
        <w:ind w:left="426"/>
        <w:rPr>
          <w:rFonts w:eastAsiaTheme="minorHAnsi"/>
          <w:lang w:eastAsia="en-US"/>
        </w:rPr>
      </w:pPr>
      <w:r w:rsidRPr="004406EE">
        <w:rPr>
          <w:rFonts w:eastAsiaTheme="minorHAnsi"/>
          <w:lang w:eastAsia="en-US"/>
        </w:rPr>
        <w:t>Uczestnikiem projektu może być osoba, która w dniu podpisania umowy spełnia łącznie następujące kryteria formalne:</w:t>
      </w:r>
    </w:p>
    <w:p w:rsidR="00C87879" w:rsidRDefault="00C87879" w:rsidP="00C8787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 w:hanging="283"/>
        <w:rPr>
          <w:rFonts w:eastAsiaTheme="minorHAnsi"/>
          <w:lang w:eastAsia="en-US"/>
        </w:rPr>
      </w:pPr>
      <w:r w:rsidRPr="004406EE">
        <w:rPr>
          <w:rFonts w:eastAsiaTheme="minorHAnsi"/>
          <w:lang w:eastAsia="en-US"/>
        </w:rPr>
        <w:lastRenderedPageBreak/>
        <w:t>jest mieszkańcem Powiatu Lublinieckiego,</w:t>
      </w:r>
    </w:p>
    <w:p w:rsidR="00C87879" w:rsidRPr="004406EE" w:rsidRDefault="00C87879" w:rsidP="00C8787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 w:hanging="283"/>
        <w:rPr>
          <w:rFonts w:eastAsiaTheme="minorHAnsi"/>
          <w:lang w:eastAsia="en-US"/>
        </w:rPr>
      </w:pPr>
      <w:r w:rsidRPr="004406EE">
        <w:rPr>
          <w:rFonts w:eastAsiaTheme="minorHAnsi"/>
          <w:szCs w:val="24"/>
          <w:lang w:eastAsia="en-US"/>
        </w:rPr>
        <w:t xml:space="preserve">jest osobą zainteresowaną udziałem w projekcie i </w:t>
      </w:r>
      <w:r>
        <w:rPr>
          <w:rFonts w:eastAsiaTheme="minorHAnsi"/>
          <w:szCs w:val="24"/>
          <w:lang w:eastAsia="en-US"/>
        </w:rPr>
        <w:t>jednocześnie jest</w:t>
      </w:r>
      <w:r w:rsidRPr="004406EE">
        <w:rPr>
          <w:rFonts w:eastAsiaTheme="minorHAnsi"/>
          <w:szCs w:val="24"/>
          <w:lang w:eastAsia="en-US"/>
        </w:rPr>
        <w:t>;</w:t>
      </w:r>
    </w:p>
    <w:p w:rsidR="00C87879" w:rsidRPr="004406EE" w:rsidRDefault="00C87879" w:rsidP="00C87879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993" w:hanging="284"/>
        <w:rPr>
          <w:rFonts w:eastAsiaTheme="minorHAnsi"/>
          <w:szCs w:val="24"/>
          <w:lang w:eastAsia="en-US"/>
        </w:rPr>
      </w:pPr>
      <w:r w:rsidRPr="004406EE">
        <w:rPr>
          <w:rFonts w:eastAsiaTheme="minorHAnsi"/>
          <w:szCs w:val="24"/>
          <w:lang w:eastAsia="en-US"/>
        </w:rPr>
        <w:t>osob</w:t>
      </w:r>
      <w:r>
        <w:rPr>
          <w:rFonts w:eastAsiaTheme="minorHAnsi"/>
          <w:szCs w:val="24"/>
          <w:lang w:eastAsia="en-US"/>
        </w:rPr>
        <w:t>ą</w:t>
      </w:r>
      <w:r w:rsidRPr="004406EE">
        <w:rPr>
          <w:rFonts w:eastAsiaTheme="minorHAnsi"/>
          <w:szCs w:val="24"/>
          <w:lang w:eastAsia="en-US"/>
        </w:rPr>
        <w:t xml:space="preserve"> przebywając</w:t>
      </w:r>
      <w:r>
        <w:rPr>
          <w:rFonts w:eastAsiaTheme="minorHAnsi"/>
          <w:szCs w:val="24"/>
          <w:lang w:eastAsia="en-US"/>
        </w:rPr>
        <w:t>ą</w:t>
      </w:r>
      <w:r w:rsidRPr="004406EE">
        <w:rPr>
          <w:rFonts w:eastAsiaTheme="minorHAnsi"/>
          <w:szCs w:val="24"/>
          <w:lang w:eastAsia="en-US"/>
        </w:rPr>
        <w:t xml:space="preserve"> w pieczy zastępczej lub opuszczając</w:t>
      </w:r>
      <w:r>
        <w:rPr>
          <w:rFonts w:eastAsiaTheme="minorHAnsi"/>
          <w:szCs w:val="24"/>
          <w:lang w:eastAsia="en-US"/>
        </w:rPr>
        <w:t>ą pieczę zastępczą lub</w:t>
      </w:r>
    </w:p>
    <w:p w:rsidR="00C87879" w:rsidRPr="008B401F" w:rsidRDefault="00C87879" w:rsidP="00C87879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993" w:hanging="284"/>
        <w:rPr>
          <w:rFonts w:eastAsiaTheme="minorHAnsi"/>
          <w:b/>
          <w:bCs/>
          <w:szCs w:val="24"/>
          <w:lang w:eastAsia="en-US"/>
        </w:rPr>
      </w:pPr>
      <w:r w:rsidRPr="008B401F">
        <w:rPr>
          <w:rFonts w:eastAsiaTheme="minorHAnsi"/>
          <w:szCs w:val="24"/>
          <w:lang w:eastAsia="en-US"/>
        </w:rPr>
        <w:t>osob</w:t>
      </w:r>
      <w:r>
        <w:rPr>
          <w:rFonts w:eastAsiaTheme="minorHAnsi"/>
          <w:szCs w:val="24"/>
          <w:lang w:eastAsia="en-US"/>
        </w:rPr>
        <w:t>ą</w:t>
      </w:r>
      <w:r w:rsidRPr="008B401F">
        <w:rPr>
          <w:rFonts w:eastAsiaTheme="minorHAnsi"/>
          <w:szCs w:val="24"/>
          <w:lang w:eastAsia="en-US"/>
        </w:rPr>
        <w:t xml:space="preserve"> przebywając</w:t>
      </w:r>
      <w:r>
        <w:rPr>
          <w:rFonts w:eastAsiaTheme="minorHAnsi"/>
          <w:szCs w:val="24"/>
          <w:lang w:eastAsia="en-US"/>
        </w:rPr>
        <w:t xml:space="preserve">ą </w:t>
      </w:r>
      <w:r w:rsidRPr="008B401F">
        <w:rPr>
          <w:rFonts w:eastAsiaTheme="minorHAnsi"/>
          <w:szCs w:val="24"/>
          <w:lang w:eastAsia="en-US"/>
        </w:rPr>
        <w:t>w młodzieżowym ośrodku wychowawczym</w:t>
      </w:r>
      <w:r w:rsidR="00EF34E1">
        <w:rPr>
          <w:rFonts w:eastAsiaTheme="minorHAnsi"/>
          <w:szCs w:val="24"/>
          <w:lang w:eastAsia="en-US"/>
        </w:rPr>
        <w:t>.</w:t>
      </w:r>
    </w:p>
    <w:p w:rsidR="00886E38" w:rsidRDefault="00886E38" w:rsidP="00886E38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line="276" w:lineRule="auto"/>
        <w:ind w:left="426"/>
        <w:rPr>
          <w:bCs/>
          <w:szCs w:val="24"/>
        </w:rPr>
      </w:pPr>
      <w:r w:rsidRPr="007306F6">
        <w:rPr>
          <w:color w:val="000000"/>
          <w:szCs w:val="24"/>
        </w:rPr>
        <w:t>Do udziału w projekcie pierwszeństwo będą miały osoby lub rodziny doświadczające wielokrotnego wykluczenia społecznego, osoby o znacznym lub umiarkowanym stopniu niepełnosprawności oraz osoby z niepełnosprawnością sprzężoną oraz osoby z</w:t>
      </w:r>
      <w:r>
        <w:rPr>
          <w:color w:val="000000"/>
          <w:szCs w:val="24"/>
        </w:rPr>
        <w:t> </w:t>
      </w:r>
      <w:r w:rsidRPr="007306F6">
        <w:rPr>
          <w:color w:val="000000"/>
          <w:szCs w:val="24"/>
        </w:rPr>
        <w:t>zaburzeniami psychicznymi, w tym osoby z niepełnosprawnością intelektualną i osoby z całościowymi zaburzeniami rozwoju oraz osoby lub rodziny korzystające z PO PŻ</w:t>
      </w:r>
    </w:p>
    <w:p w:rsidR="00C87879" w:rsidRPr="008B401F" w:rsidRDefault="00C87879" w:rsidP="00C8787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/>
        <w:rPr>
          <w:color w:val="FF0000"/>
          <w:szCs w:val="24"/>
        </w:rPr>
      </w:pPr>
      <w:r w:rsidRPr="008B401F">
        <w:rPr>
          <w:szCs w:val="24"/>
        </w:rPr>
        <w:t>Realizator zastrzega sobie prawo do ustalenia ostatecznej listy Uczestników Projektu.</w:t>
      </w:r>
    </w:p>
    <w:p w:rsidR="005F4CB8" w:rsidRPr="00B33547" w:rsidRDefault="005F4CB8" w:rsidP="005F4CB8">
      <w:pPr>
        <w:spacing w:line="360" w:lineRule="auto"/>
        <w:jc w:val="both"/>
        <w:rPr>
          <w:sz w:val="16"/>
          <w:szCs w:val="16"/>
        </w:rPr>
      </w:pPr>
    </w:p>
    <w:p w:rsidR="004B262B" w:rsidRPr="00C65248" w:rsidRDefault="004B262B" w:rsidP="004B262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4406EE">
        <w:rPr>
          <w:rFonts w:eastAsiaTheme="minorHAnsi"/>
          <w:b/>
          <w:bCs/>
          <w:lang w:eastAsia="en-US"/>
        </w:rPr>
        <w:t>§</w:t>
      </w:r>
      <w:r w:rsidR="00586C3C">
        <w:rPr>
          <w:rFonts w:eastAsiaTheme="minorHAnsi"/>
          <w:b/>
          <w:bCs/>
          <w:lang w:eastAsia="en-US"/>
        </w:rPr>
        <w:t>3</w:t>
      </w:r>
    </w:p>
    <w:p w:rsidR="004B262B" w:rsidRDefault="004B262B" w:rsidP="004B262B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C65248">
        <w:rPr>
          <w:b/>
          <w:bCs/>
          <w:color w:val="000000"/>
        </w:rPr>
        <w:t>ZASADY REKRUTACJI</w:t>
      </w:r>
    </w:p>
    <w:p w:rsidR="004B262B" w:rsidRPr="00B33547" w:rsidRDefault="004B262B" w:rsidP="004B262B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16"/>
          <w:szCs w:val="16"/>
        </w:rPr>
      </w:pPr>
    </w:p>
    <w:p w:rsidR="004B262B" w:rsidRPr="004B262B" w:rsidRDefault="004B262B" w:rsidP="004B262B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line="276" w:lineRule="auto"/>
        <w:ind w:left="426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Z uwagi na długi okres realizacji projektu r</w:t>
      </w:r>
      <w:r w:rsidRPr="00C65248">
        <w:rPr>
          <w:rFonts w:eastAsiaTheme="minorHAnsi"/>
          <w:szCs w:val="24"/>
          <w:lang w:eastAsia="en-US"/>
        </w:rPr>
        <w:t>ekrutacja prowadzona</w:t>
      </w:r>
      <w:r>
        <w:rPr>
          <w:rFonts w:eastAsiaTheme="minorHAnsi"/>
          <w:szCs w:val="24"/>
          <w:lang w:eastAsia="en-US"/>
        </w:rPr>
        <w:t xml:space="preserve"> będzie 3 razy przez okres 2 miesięcy.</w:t>
      </w:r>
    </w:p>
    <w:p w:rsidR="004B262B" w:rsidRDefault="004B262B" w:rsidP="004B262B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line="276" w:lineRule="auto"/>
        <w:ind w:left="426"/>
        <w:rPr>
          <w:rFonts w:eastAsiaTheme="minorHAnsi"/>
          <w:b/>
          <w:bCs/>
          <w:szCs w:val="24"/>
          <w:lang w:eastAsia="en-US"/>
        </w:rPr>
      </w:pPr>
      <w:r w:rsidRPr="004B262B">
        <w:rPr>
          <w:rFonts w:eastAsiaTheme="minorHAnsi"/>
          <w:szCs w:val="24"/>
          <w:lang w:eastAsia="en-US"/>
        </w:rPr>
        <w:t>Terminy rekrutacji</w:t>
      </w:r>
      <w:r w:rsidR="00C1706F">
        <w:rPr>
          <w:rFonts w:eastAsiaTheme="minorHAnsi"/>
          <w:szCs w:val="24"/>
          <w:lang w:eastAsia="en-US"/>
        </w:rPr>
        <w:t xml:space="preserve"> oraz liczba planowanych uczestników i uczestniczek </w:t>
      </w:r>
      <w:r w:rsidRPr="004B262B">
        <w:rPr>
          <w:rFonts w:eastAsiaTheme="minorHAnsi"/>
          <w:szCs w:val="24"/>
          <w:lang w:eastAsia="en-US"/>
        </w:rPr>
        <w:t>ogłoszone będą na stronie internetowej Powiatowego Centrum Pomocy Rodzinie w Lublińcu (</w:t>
      </w:r>
      <w:hyperlink r:id="rId8" w:history="1">
        <w:r w:rsidRPr="004B262B">
          <w:rPr>
            <w:rStyle w:val="Hipercze"/>
            <w:rFonts w:eastAsiaTheme="minorHAnsi"/>
            <w:szCs w:val="24"/>
            <w:lang w:eastAsia="en-US"/>
          </w:rPr>
          <w:t>www.pcpr-lubliniec.pl</w:t>
        </w:r>
      </w:hyperlink>
      <w:r w:rsidRPr="004B262B">
        <w:rPr>
          <w:rFonts w:eastAsiaTheme="minorHAnsi"/>
          <w:szCs w:val="24"/>
          <w:lang w:eastAsia="en-US"/>
        </w:rPr>
        <w:t xml:space="preserve">) oraz tablicy ogłoszeń w siedzibie Powiatowego Centrum Pomocy </w:t>
      </w:r>
      <w:r>
        <w:rPr>
          <w:rFonts w:eastAsiaTheme="minorHAnsi"/>
          <w:szCs w:val="24"/>
          <w:lang w:eastAsia="en-US"/>
        </w:rPr>
        <w:t>R</w:t>
      </w:r>
      <w:r w:rsidRPr="004B262B">
        <w:rPr>
          <w:rFonts w:eastAsiaTheme="minorHAnsi"/>
          <w:szCs w:val="24"/>
          <w:lang w:eastAsia="en-US"/>
        </w:rPr>
        <w:t>odzinie w Lublińcu</w:t>
      </w:r>
      <w:r>
        <w:rPr>
          <w:rFonts w:eastAsiaTheme="minorHAnsi"/>
          <w:szCs w:val="24"/>
          <w:lang w:eastAsia="en-US"/>
        </w:rPr>
        <w:t>.</w:t>
      </w:r>
      <w:r w:rsidRPr="004B262B">
        <w:rPr>
          <w:rFonts w:eastAsiaTheme="minorHAnsi"/>
          <w:szCs w:val="24"/>
          <w:lang w:eastAsia="en-US"/>
        </w:rPr>
        <w:t xml:space="preserve"> </w:t>
      </w:r>
    </w:p>
    <w:p w:rsidR="004B262B" w:rsidRPr="004B262B" w:rsidRDefault="004B262B" w:rsidP="004B262B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line="276" w:lineRule="auto"/>
        <w:ind w:left="426"/>
        <w:rPr>
          <w:rFonts w:eastAsiaTheme="minorHAnsi"/>
          <w:b/>
          <w:bCs/>
          <w:szCs w:val="24"/>
          <w:lang w:eastAsia="en-US"/>
        </w:rPr>
      </w:pPr>
      <w:r w:rsidRPr="004B262B">
        <w:rPr>
          <w:szCs w:val="24"/>
        </w:rPr>
        <w:t>Rekrutacja odbywa si</w:t>
      </w:r>
      <w:r w:rsidRPr="004B262B">
        <w:rPr>
          <w:rFonts w:eastAsia="TimesNewRoman"/>
          <w:szCs w:val="24"/>
        </w:rPr>
        <w:t xml:space="preserve">ę </w:t>
      </w:r>
      <w:r w:rsidRPr="004B262B">
        <w:rPr>
          <w:szCs w:val="24"/>
        </w:rPr>
        <w:t>z uwzgl</w:t>
      </w:r>
      <w:r w:rsidRPr="004B262B">
        <w:rPr>
          <w:rFonts w:eastAsia="TimesNewRoman"/>
          <w:szCs w:val="24"/>
        </w:rPr>
        <w:t>ę</w:t>
      </w:r>
      <w:r w:rsidRPr="004B262B">
        <w:rPr>
          <w:szCs w:val="24"/>
        </w:rPr>
        <w:t>dnieniem zasady równych szans, w tym z zasad</w:t>
      </w:r>
      <w:r w:rsidRPr="004B262B">
        <w:rPr>
          <w:rFonts w:eastAsia="TimesNewRoman"/>
          <w:szCs w:val="24"/>
        </w:rPr>
        <w:t xml:space="preserve">ą </w:t>
      </w:r>
      <w:r w:rsidRPr="004B262B">
        <w:rPr>
          <w:szCs w:val="24"/>
        </w:rPr>
        <w:t>równo</w:t>
      </w:r>
      <w:r w:rsidRPr="004B262B">
        <w:rPr>
          <w:rFonts w:eastAsia="TimesNewRoman"/>
          <w:szCs w:val="24"/>
        </w:rPr>
        <w:t>ś</w:t>
      </w:r>
      <w:r w:rsidRPr="004B262B">
        <w:rPr>
          <w:szCs w:val="24"/>
        </w:rPr>
        <w:t>ci płci, zakłada bowiem równy dost</w:t>
      </w:r>
      <w:r w:rsidRPr="004B262B">
        <w:rPr>
          <w:rFonts w:eastAsia="TimesNewRoman"/>
          <w:szCs w:val="24"/>
        </w:rPr>
        <w:t>ę</w:t>
      </w:r>
      <w:r w:rsidRPr="004B262B">
        <w:rPr>
          <w:szCs w:val="24"/>
        </w:rPr>
        <w:t>p do projektu zarówno kobiet jak i m</w:t>
      </w:r>
      <w:r w:rsidRPr="004B262B">
        <w:rPr>
          <w:rFonts w:eastAsia="TimesNewRoman"/>
          <w:szCs w:val="24"/>
        </w:rPr>
        <w:t>ęż</w:t>
      </w:r>
      <w:r w:rsidRPr="004B262B">
        <w:rPr>
          <w:szCs w:val="24"/>
        </w:rPr>
        <w:t>czyzn znajduj</w:t>
      </w:r>
      <w:r w:rsidRPr="004B262B">
        <w:rPr>
          <w:rFonts w:eastAsia="TimesNewRoman"/>
          <w:szCs w:val="24"/>
        </w:rPr>
        <w:t>ą</w:t>
      </w:r>
      <w:r w:rsidRPr="004B262B">
        <w:rPr>
          <w:szCs w:val="24"/>
        </w:rPr>
        <w:t>cych si</w:t>
      </w:r>
      <w:r w:rsidRPr="004B262B">
        <w:rPr>
          <w:rFonts w:eastAsia="TimesNewRoman"/>
          <w:szCs w:val="24"/>
        </w:rPr>
        <w:t xml:space="preserve">ę </w:t>
      </w:r>
      <w:r w:rsidRPr="004B262B">
        <w:rPr>
          <w:szCs w:val="24"/>
        </w:rPr>
        <w:t>w grupie potencjalnych uczestników.</w:t>
      </w:r>
    </w:p>
    <w:p w:rsidR="004B262B" w:rsidRPr="00C65248" w:rsidRDefault="004B262B" w:rsidP="004B262B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line="276" w:lineRule="auto"/>
        <w:ind w:left="426"/>
        <w:rPr>
          <w:rFonts w:eastAsiaTheme="minorHAnsi"/>
          <w:b/>
          <w:bCs/>
          <w:szCs w:val="24"/>
          <w:lang w:eastAsia="en-US"/>
        </w:rPr>
      </w:pPr>
      <w:r w:rsidRPr="00C65248">
        <w:rPr>
          <w:szCs w:val="24"/>
        </w:rPr>
        <w:t>Rekrutacja prowadzona jest</w:t>
      </w:r>
      <w:r w:rsidR="007824E2">
        <w:rPr>
          <w:szCs w:val="24"/>
        </w:rPr>
        <w:t xml:space="preserve"> w przez Pracownika Socjalnego. </w:t>
      </w:r>
      <w:r w:rsidRPr="00C65248">
        <w:rPr>
          <w:szCs w:val="24"/>
        </w:rPr>
        <w:t>Ostatecznego zatwierdzenia Uczestników projektu dokona Dyrektor Powiatowego Centrum Pomocy Rodzinie.</w:t>
      </w:r>
    </w:p>
    <w:p w:rsidR="00586C3C" w:rsidRDefault="004B262B" w:rsidP="00586C3C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line="276" w:lineRule="auto"/>
        <w:ind w:left="426"/>
        <w:rPr>
          <w:rFonts w:eastAsiaTheme="minorHAnsi"/>
          <w:b/>
          <w:bCs/>
          <w:szCs w:val="24"/>
          <w:lang w:eastAsia="en-US"/>
        </w:rPr>
      </w:pPr>
      <w:r w:rsidRPr="00C65248">
        <w:rPr>
          <w:color w:val="000000"/>
          <w:szCs w:val="24"/>
        </w:rPr>
        <w:t>Realizator zastrzega sobie prawo przedłużenia okresu rekrutacji, jeżeli w wyznaczonym terminie nie uda się jej pr</w:t>
      </w:r>
      <w:r>
        <w:rPr>
          <w:color w:val="000000"/>
          <w:szCs w:val="24"/>
        </w:rPr>
        <w:t>zeprowadzić lub w przypadku nie</w:t>
      </w:r>
      <w:r w:rsidRPr="00C65248">
        <w:rPr>
          <w:color w:val="000000"/>
          <w:szCs w:val="24"/>
        </w:rPr>
        <w:t>wyodrębnienia zakładanej liczby osób.</w:t>
      </w:r>
    </w:p>
    <w:p w:rsidR="00586C3C" w:rsidRPr="00586C3C" w:rsidRDefault="00586C3C" w:rsidP="00586C3C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line="276" w:lineRule="auto"/>
        <w:ind w:left="426"/>
        <w:rPr>
          <w:rFonts w:eastAsiaTheme="minorHAnsi"/>
          <w:b/>
          <w:bCs/>
          <w:szCs w:val="24"/>
          <w:lang w:eastAsia="en-US"/>
        </w:rPr>
      </w:pPr>
      <w:r w:rsidRPr="00586C3C">
        <w:rPr>
          <w:szCs w:val="24"/>
        </w:rPr>
        <w:t>Szczegółowy zakres wsparcia określony zostanie po zrekrutowaniu uczestników i uczestniczek projektu i dostosowany zostanie do ich potrzeb i oczekiwań</w:t>
      </w:r>
      <w:r>
        <w:rPr>
          <w:szCs w:val="24"/>
        </w:rPr>
        <w:t xml:space="preserve"> na podstawie sporządzonej ścieżki reintegracji</w:t>
      </w:r>
      <w:r>
        <w:rPr>
          <w:rFonts w:eastAsiaTheme="minorHAnsi"/>
          <w:szCs w:val="24"/>
          <w:lang w:eastAsia="en-US"/>
        </w:rPr>
        <w:t xml:space="preserve"> </w:t>
      </w:r>
      <w:r w:rsidRPr="00B65BC1">
        <w:rPr>
          <w:rFonts w:eastAsiaTheme="minorHAnsi"/>
          <w:szCs w:val="24"/>
          <w:lang w:eastAsia="en-US"/>
        </w:rPr>
        <w:t>z</w:t>
      </w:r>
      <w:r>
        <w:rPr>
          <w:rFonts w:eastAsiaTheme="minorHAnsi"/>
          <w:szCs w:val="24"/>
          <w:lang w:eastAsia="en-US"/>
        </w:rPr>
        <w:t> </w:t>
      </w:r>
      <w:r w:rsidRPr="00B65BC1">
        <w:rPr>
          <w:rFonts w:eastAsiaTheme="minorHAnsi"/>
          <w:szCs w:val="24"/>
          <w:lang w:eastAsia="en-US"/>
        </w:rPr>
        <w:t>uwzględnieniem diagnozy sytuacji pr</w:t>
      </w:r>
      <w:r>
        <w:rPr>
          <w:rFonts w:eastAsiaTheme="minorHAnsi"/>
          <w:szCs w:val="24"/>
          <w:lang w:eastAsia="en-US"/>
        </w:rPr>
        <w:t xml:space="preserve">oblemowej, zasobów, potencjału, </w:t>
      </w:r>
      <w:r w:rsidRPr="00B65BC1">
        <w:rPr>
          <w:rFonts w:eastAsiaTheme="minorHAnsi"/>
          <w:szCs w:val="24"/>
          <w:lang w:eastAsia="en-US"/>
        </w:rPr>
        <w:t>predyspozycji i</w:t>
      </w:r>
      <w:r>
        <w:rPr>
          <w:rFonts w:eastAsiaTheme="minorHAnsi"/>
          <w:szCs w:val="24"/>
          <w:lang w:eastAsia="en-US"/>
        </w:rPr>
        <w:t> </w:t>
      </w:r>
      <w:r w:rsidRPr="00B65BC1">
        <w:rPr>
          <w:rFonts w:eastAsiaTheme="minorHAnsi"/>
          <w:szCs w:val="24"/>
          <w:lang w:eastAsia="en-US"/>
        </w:rPr>
        <w:t>potrzeb</w:t>
      </w:r>
      <w:r>
        <w:rPr>
          <w:rFonts w:eastAsiaTheme="minorHAnsi"/>
          <w:szCs w:val="24"/>
          <w:lang w:eastAsia="en-US"/>
        </w:rPr>
        <w:t xml:space="preserve"> i oczekiwań sporządzonej przez psychologa</w:t>
      </w:r>
      <w:r w:rsidRPr="00586C3C">
        <w:rPr>
          <w:szCs w:val="24"/>
        </w:rPr>
        <w:t xml:space="preserve"> </w:t>
      </w:r>
    </w:p>
    <w:p w:rsidR="004B262B" w:rsidRPr="00EC64F8" w:rsidRDefault="004B262B" w:rsidP="004B262B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line="276" w:lineRule="auto"/>
        <w:ind w:left="426"/>
        <w:rPr>
          <w:rFonts w:eastAsiaTheme="minorHAnsi"/>
          <w:b/>
          <w:bCs/>
          <w:szCs w:val="24"/>
          <w:lang w:eastAsia="en-US"/>
        </w:rPr>
      </w:pPr>
      <w:r w:rsidRPr="00A55740">
        <w:rPr>
          <w:color w:val="000000"/>
          <w:szCs w:val="24"/>
        </w:rPr>
        <w:t xml:space="preserve">Rekrutacja prowadzona jest </w:t>
      </w:r>
      <w:r>
        <w:rPr>
          <w:color w:val="000000"/>
          <w:szCs w:val="24"/>
        </w:rPr>
        <w:t xml:space="preserve">w </w:t>
      </w:r>
      <w:r w:rsidRPr="00A55740">
        <w:rPr>
          <w:color w:val="000000"/>
          <w:szCs w:val="24"/>
        </w:rPr>
        <w:t>dwóch etapach:</w:t>
      </w:r>
    </w:p>
    <w:p w:rsidR="004B262B" w:rsidRPr="00EF34E1" w:rsidRDefault="004B262B" w:rsidP="004B262B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eastAsiaTheme="minorHAnsi"/>
          <w:b/>
          <w:bCs/>
          <w:sz w:val="16"/>
          <w:szCs w:val="16"/>
          <w:lang w:eastAsia="en-US"/>
        </w:rPr>
      </w:pPr>
    </w:p>
    <w:p w:rsidR="004B262B" w:rsidRPr="00EC64F8" w:rsidRDefault="004B262B" w:rsidP="00B33547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eastAsiaTheme="minorHAnsi"/>
          <w:bCs/>
          <w:szCs w:val="24"/>
          <w:u w:val="single"/>
          <w:lang w:eastAsia="en-US"/>
        </w:rPr>
      </w:pPr>
      <w:r w:rsidRPr="00EC64F8">
        <w:rPr>
          <w:color w:val="000000"/>
          <w:szCs w:val="24"/>
          <w:u w:val="single"/>
        </w:rPr>
        <w:t>I ETAP – ZGŁOSZENIE CHĘCI UDZIAŁU W PROJEKCIE</w:t>
      </w:r>
    </w:p>
    <w:p w:rsidR="004B262B" w:rsidRPr="00A55740" w:rsidRDefault="004B262B" w:rsidP="00586C3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283"/>
        <w:rPr>
          <w:rFonts w:eastAsiaTheme="minorHAnsi"/>
          <w:b/>
          <w:bCs/>
          <w:szCs w:val="24"/>
          <w:lang w:eastAsia="en-US"/>
        </w:rPr>
      </w:pPr>
      <w:r w:rsidRPr="00A55740">
        <w:rPr>
          <w:szCs w:val="24"/>
        </w:rPr>
        <w:t xml:space="preserve">Zgłoszenie chęci udziału w projekcie powinno być przekazane Pracownikowi Socjalnemu, </w:t>
      </w:r>
      <w:r>
        <w:rPr>
          <w:szCs w:val="24"/>
        </w:rPr>
        <w:t>poprzez wypełnienie formularza zgłoszeniowego (załącznik nr 1)</w:t>
      </w:r>
      <w:r w:rsidRPr="00A55740">
        <w:rPr>
          <w:szCs w:val="24"/>
        </w:rPr>
        <w:t>.</w:t>
      </w:r>
    </w:p>
    <w:p w:rsidR="004B262B" w:rsidRPr="00A55740" w:rsidRDefault="004B262B" w:rsidP="00586C3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283"/>
        <w:rPr>
          <w:rFonts w:eastAsiaTheme="minorHAnsi"/>
          <w:b/>
          <w:bCs/>
          <w:szCs w:val="24"/>
          <w:lang w:eastAsia="en-US"/>
        </w:rPr>
      </w:pPr>
      <w:r w:rsidRPr="00A55740">
        <w:rPr>
          <w:szCs w:val="24"/>
        </w:rPr>
        <w:t xml:space="preserve">O zakwalifikowaniu do udziału w </w:t>
      </w:r>
      <w:r>
        <w:rPr>
          <w:szCs w:val="24"/>
        </w:rPr>
        <w:t>P</w:t>
      </w:r>
      <w:r w:rsidRPr="00A55740">
        <w:rPr>
          <w:szCs w:val="24"/>
        </w:rPr>
        <w:t>rojekcie decyduje spełnienie kryteriów określonych w § 3.</w:t>
      </w:r>
    </w:p>
    <w:p w:rsidR="004B262B" w:rsidRPr="00A55740" w:rsidRDefault="004B262B" w:rsidP="00586C3C">
      <w:pPr>
        <w:pStyle w:val="Akapitzlist"/>
        <w:numPr>
          <w:ilvl w:val="0"/>
          <w:numId w:val="18"/>
        </w:numPr>
        <w:tabs>
          <w:tab w:val="left" w:pos="720"/>
        </w:tabs>
        <w:spacing w:line="276" w:lineRule="auto"/>
        <w:ind w:left="426" w:hanging="283"/>
        <w:rPr>
          <w:color w:val="FF0000"/>
          <w:szCs w:val="24"/>
        </w:rPr>
      </w:pPr>
      <w:r w:rsidRPr="00A55740">
        <w:rPr>
          <w:szCs w:val="24"/>
        </w:rPr>
        <w:t xml:space="preserve">W przypadku gdy liczba osób chętnych przekroczy liczbę miejsc, Realizator utworzy listę rezerwową. W przypadku rezygnacji lub wykreślenia Uczestnika </w:t>
      </w:r>
      <w:r>
        <w:rPr>
          <w:szCs w:val="24"/>
        </w:rPr>
        <w:t>P</w:t>
      </w:r>
      <w:r w:rsidRPr="00A55740">
        <w:rPr>
          <w:szCs w:val="24"/>
        </w:rPr>
        <w:t>rojektu z projektu jego miejsce może zająć osoba z listy rezerwowej, o ile stopień zaawansowania realizowanego projektu na to pozwoli.</w:t>
      </w:r>
    </w:p>
    <w:p w:rsidR="004B262B" w:rsidRPr="00A55740" w:rsidRDefault="004B262B" w:rsidP="00586C3C">
      <w:pPr>
        <w:pStyle w:val="Akapitzlist"/>
        <w:numPr>
          <w:ilvl w:val="0"/>
          <w:numId w:val="18"/>
        </w:numPr>
        <w:tabs>
          <w:tab w:val="left" w:pos="426"/>
        </w:tabs>
        <w:spacing w:line="276" w:lineRule="auto"/>
        <w:ind w:left="426" w:hanging="283"/>
        <w:rPr>
          <w:color w:val="FF0000"/>
          <w:szCs w:val="24"/>
        </w:rPr>
      </w:pPr>
      <w:r w:rsidRPr="00A55740">
        <w:rPr>
          <w:szCs w:val="24"/>
        </w:rPr>
        <w:lastRenderedPageBreak/>
        <w:t xml:space="preserve">Z uwagi na konieczność osiągnięcia przez Realizatora założonych we wniosku wskaźników, </w:t>
      </w:r>
      <w:r>
        <w:rPr>
          <w:szCs w:val="24"/>
        </w:rPr>
        <w:t>Realizator</w:t>
      </w:r>
      <w:r w:rsidRPr="00A55740">
        <w:rPr>
          <w:szCs w:val="24"/>
        </w:rPr>
        <w:t xml:space="preserve"> zastrzega sobie prawo do podejmowania ostatecznej decyzji w sprawie ustalenia listy Uczestników Projektu.</w:t>
      </w:r>
    </w:p>
    <w:p w:rsidR="004B262B" w:rsidRPr="00EF34E1" w:rsidRDefault="004B262B" w:rsidP="004B262B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b/>
          <w:bCs/>
          <w:sz w:val="16"/>
          <w:szCs w:val="16"/>
          <w:lang w:eastAsia="en-US"/>
        </w:rPr>
      </w:pPr>
    </w:p>
    <w:p w:rsidR="004B262B" w:rsidRPr="00EC64F8" w:rsidRDefault="004B262B" w:rsidP="00B33547">
      <w:pPr>
        <w:autoSpaceDE w:val="0"/>
        <w:autoSpaceDN w:val="0"/>
        <w:adjustRightInd w:val="0"/>
        <w:spacing w:line="276" w:lineRule="auto"/>
        <w:jc w:val="center"/>
        <w:rPr>
          <w:rFonts w:eastAsia="DejaVuSans"/>
          <w:u w:val="single"/>
          <w:lang w:eastAsia="en-US"/>
        </w:rPr>
      </w:pPr>
      <w:r w:rsidRPr="00EC64F8">
        <w:rPr>
          <w:rFonts w:eastAsiaTheme="minorHAnsi"/>
          <w:bCs/>
          <w:u w:val="single"/>
          <w:lang w:eastAsia="en-US"/>
        </w:rPr>
        <w:t xml:space="preserve">II ETAP – SPORZĄDZENIE </w:t>
      </w:r>
      <w:r w:rsidRPr="00EC64F8">
        <w:rPr>
          <w:rFonts w:eastAsia="DejaVuSans"/>
          <w:u w:val="single"/>
          <w:lang w:eastAsia="en-US"/>
        </w:rPr>
        <w:t>ŚCIEŻKI REINTEGRACJI UCZESTNIKÓW PROJEKTU</w:t>
      </w:r>
    </w:p>
    <w:p w:rsidR="004B262B" w:rsidRDefault="004B262B" w:rsidP="00586C3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3"/>
        <w:rPr>
          <w:rFonts w:eastAsiaTheme="minorHAnsi"/>
          <w:szCs w:val="24"/>
          <w:lang w:eastAsia="en-US"/>
        </w:rPr>
      </w:pPr>
      <w:r w:rsidRPr="00B65BC1">
        <w:rPr>
          <w:rFonts w:eastAsiaTheme="minorHAnsi"/>
          <w:szCs w:val="24"/>
          <w:lang w:eastAsia="en-US"/>
        </w:rPr>
        <w:t>Realizator w ustalonym terminie zaprasza uczestników do II etapu rekrutacji w formie rozmowy z psychologiem</w:t>
      </w:r>
      <w:r>
        <w:rPr>
          <w:rFonts w:eastAsiaTheme="minorHAnsi"/>
          <w:szCs w:val="24"/>
          <w:lang w:eastAsia="en-US"/>
        </w:rPr>
        <w:t>.</w:t>
      </w:r>
    </w:p>
    <w:p w:rsidR="00586C3C" w:rsidRPr="00586C3C" w:rsidRDefault="004B262B" w:rsidP="0012097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3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Psycholog podczas spotkania z uczestnikiem projektu</w:t>
      </w:r>
      <w:r w:rsidRPr="00B65BC1">
        <w:rPr>
          <w:rFonts w:eastAsiaTheme="minorHAnsi"/>
          <w:szCs w:val="24"/>
          <w:lang w:eastAsia="en-US"/>
        </w:rPr>
        <w:t xml:space="preserve"> sporządz</w:t>
      </w:r>
      <w:r>
        <w:rPr>
          <w:rFonts w:eastAsiaTheme="minorHAnsi"/>
          <w:szCs w:val="24"/>
          <w:lang w:eastAsia="en-US"/>
        </w:rPr>
        <w:t>i</w:t>
      </w:r>
      <w:r w:rsidRPr="00B65BC1">
        <w:rPr>
          <w:rFonts w:eastAsiaTheme="minorHAnsi"/>
          <w:szCs w:val="24"/>
          <w:lang w:eastAsia="en-US"/>
        </w:rPr>
        <w:t xml:space="preserve"> ścieżk</w:t>
      </w:r>
      <w:r>
        <w:rPr>
          <w:rFonts w:eastAsiaTheme="minorHAnsi"/>
          <w:szCs w:val="24"/>
          <w:lang w:eastAsia="en-US"/>
        </w:rPr>
        <w:t>ę</w:t>
      </w:r>
      <w:r w:rsidRPr="00B65BC1">
        <w:rPr>
          <w:rFonts w:eastAsiaTheme="minorHAnsi"/>
          <w:szCs w:val="24"/>
          <w:lang w:eastAsia="en-US"/>
        </w:rPr>
        <w:t xml:space="preserve"> reintegracji</w:t>
      </w:r>
      <w:r>
        <w:rPr>
          <w:rFonts w:eastAsiaTheme="minorHAnsi"/>
          <w:szCs w:val="24"/>
          <w:lang w:eastAsia="en-US"/>
        </w:rPr>
        <w:t>,</w:t>
      </w:r>
      <w:r w:rsidRPr="00B65BC1">
        <w:rPr>
          <w:rFonts w:eastAsiaTheme="minorHAnsi"/>
          <w:szCs w:val="24"/>
          <w:lang w:eastAsia="en-US"/>
        </w:rPr>
        <w:t xml:space="preserve"> z</w:t>
      </w:r>
      <w:r w:rsidR="007824E2">
        <w:rPr>
          <w:rFonts w:eastAsiaTheme="minorHAnsi"/>
          <w:szCs w:val="24"/>
          <w:lang w:eastAsia="en-US"/>
        </w:rPr>
        <w:t> </w:t>
      </w:r>
      <w:r w:rsidRPr="00B65BC1">
        <w:rPr>
          <w:rFonts w:eastAsiaTheme="minorHAnsi"/>
          <w:szCs w:val="24"/>
          <w:lang w:eastAsia="en-US"/>
        </w:rPr>
        <w:t>uwzględnieniem diagnozy sytuacji problemowej, zasobów, potencjału, predyspozycji i</w:t>
      </w:r>
      <w:r w:rsidR="007824E2">
        <w:rPr>
          <w:rFonts w:eastAsiaTheme="minorHAnsi"/>
          <w:szCs w:val="24"/>
          <w:lang w:eastAsia="en-US"/>
        </w:rPr>
        <w:t> </w:t>
      </w:r>
      <w:r w:rsidRPr="00B65BC1">
        <w:rPr>
          <w:rFonts w:eastAsiaTheme="minorHAnsi"/>
          <w:szCs w:val="24"/>
          <w:lang w:eastAsia="en-US"/>
        </w:rPr>
        <w:t>potrzeb</w:t>
      </w:r>
      <w:r w:rsidR="007824E2">
        <w:rPr>
          <w:rFonts w:eastAsiaTheme="minorHAnsi"/>
          <w:szCs w:val="24"/>
          <w:lang w:eastAsia="en-US"/>
        </w:rPr>
        <w:t xml:space="preserve"> i oczekiwań</w:t>
      </w:r>
      <w:r w:rsidRPr="00B65BC1">
        <w:rPr>
          <w:rFonts w:eastAsiaTheme="minorHAnsi"/>
          <w:szCs w:val="24"/>
          <w:lang w:eastAsia="en-US"/>
        </w:rPr>
        <w:t>.</w:t>
      </w:r>
    </w:p>
    <w:p w:rsidR="00586C3C" w:rsidRPr="00B33547" w:rsidRDefault="00586C3C" w:rsidP="00586C3C">
      <w:pPr>
        <w:rPr>
          <w:sz w:val="16"/>
          <w:szCs w:val="16"/>
        </w:rPr>
      </w:pPr>
    </w:p>
    <w:p w:rsidR="00586C3C" w:rsidRPr="00BD5AD2" w:rsidRDefault="00586C3C" w:rsidP="00586C3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BD5AD2">
        <w:rPr>
          <w:rFonts w:eastAsiaTheme="minorHAnsi"/>
          <w:b/>
          <w:bCs/>
          <w:lang w:eastAsia="en-US"/>
        </w:rPr>
        <w:t>§</w:t>
      </w:r>
      <w:r>
        <w:rPr>
          <w:rFonts w:eastAsiaTheme="minorHAnsi"/>
          <w:b/>
          <w:bCs/>
          <w:lang w:eastAsia="en-US"/>
        </w:rPr>
        <w:t>4</w:t>
      </w:r>
    </w:p>
    <w:p w:rsidR="00586C3C" w:rsidRPr="00EC64F8" w:rsidRDefault="00586C3C" w:rsidP="00586C3C">
      <w:pPr>
        <w:spacing w:line="276" w:lineRule="auto"/>
        <w:jc w:val="center"/>
        <w:rPr>
          <w:b/>
        </w:rPr>
      </w:pPr>
      <w:r w:rsidRPr="00EC64F8">
        <w:rPr>
          <w:b/>
          <w:bCs/>
        </w:rPr>
        <w:t>ZASADY UCZESTNICTWA W PROJEKCIE</w:t>
      </w:r>
    </w:p>
    <w:p w:rsidR="00586C3C" w:rsidRPr="00B33547" w:rsidRDefault="00586C3C" w:rsidP="00586C3C">
      <w:pPr>
        <w:pStyle w:val="Akapitzlist"/>
        <w:tabs>
          <w:tab w:val="left" w:pos="360"/>
        </w:tabs>
        <w:autoSpaceDE w:val="0"/>
        <w:spacing w:line="276" w:lineRule="auto"/>
        <w:ind w:left="426"/>
        <w:rPr>
          <w:sz w:val="16"/>
          <w:szCs w:val="16"/>
        </w:rPr>
      </w:pPr>
    </w:p>
    <w:p w:rsidR="00586C3C" w:rsidRPr="00EC64F8" w:rsidRDefault="00586C3C" w:rsidP="00586C3C">
      <w:pPr>
        <w:pStyle w:val="Akapitzlist"/>
        <w:numPr>
          <w:ilvl w:val="0"/>
          <w:numId w:val="25"/>
        </w:numPr>
        <w:tabs>
          <w:tab w:val="left" w:pos="360"/>
        </w:tabs>
        <w:autoSpaceDE w:val="0"/>
        <w:spacing w:line="276" w:lineRule="auto"/>
        <w:ind w:left="426"/>
        <w:rPr>
          <w:szCs w:val="24"/>
        </w:rPr>
      </w:pPr>
      <w:r w:rsidRPr="00050B94">
        <w:rPr>
          <w:szCs w:val="24"/>
        </w:rPr>
        <w:t xml:space="preserve">Za dzień rozpoczęcia udziału w projekcie przyjmuje się datę podpisania </w:t>
      </w:r>
      <w:r>
        <w:rPr>
          <w:szCs w:val="24"/>
        </w:rPr>
        <w:t>niniejszego regulaminu oraz jego załączników.</w:t>
      </w:r>
    </w:p>
    <w:p w:rsidR="00586C3C" w:rsidRPr="00050B94" w:rsidRDefault="00586C3C" w:rsidP="00586C3C">
      <w:pPr>
        <w:pStyle w:val="Akapitzlist"/>
        <w:numPr>
          <w:ilvl w:val="0"/>
          <w:numId w:val="25"/>
        </w:numPr>
        <w:tabs>
          <w:tab w:val="left" w:pos="360"/>
        </w:tabs>
        <w:suppressAutoHyphens/>
        <w:autoSpaceDE w:val="0"/>
        <w:spacing w:line="276" w:lineRule="auto"/>
        <w:ind w:left="426"/>
        <w:jc w:val="left"/>
        <w:rPr>
          <w:szCs w:val="24"/>
        </w:rPr>
      </w:pPr>
      <w:r w:rsidRPr="00050B94">
        <w:rPr>
          <w:szCs w:val="24"/>
        </w:rPr>
        <w:t>Uczestnik projektu  zobowiązuje się do:</w:t>
      </w:r>
    </w:p>
    <w:p w:rsidR="00586C3C" w:rsidRPr="00201A90" w:rsidRDefault="00586C3C" w:rsidP="00586C3C">
      <w:pPr>
        <w:pStyle w:val="Akapitzlist"/>
        <w:numPr>
          <w:ilvl w:val="0"/>
          <w:numId w:val="24"/>
        </w:numPr>
        <w:spacing w:line="276" w:lineRule="auto"/>
        <w:rPr>
          <w:szCs w:val="24"/>
          <w:u w:val="single"/>
        </w:rPr>
      </w:pPr>
      <w:r>
        <w:rPr>
          <w:szCs w:val="24"/>
        </w:rPr>
        <w:t>podpisania</w:t>
      </w:r>
      <w:r w:rsidRPr="0041115B">
        <w:rPr>
          <w:szCs w:val="24"/>
        </w:rPr>
        <w:t xml:space="preserve"> następujących dokumentów</w:t>
      </w:r>
      <w:r>
        <w:rPr>
          <w:szCs w:val="24"/>
        </w:rPr>
        <w:t>:</w:t>
      </w:r>
    </w:p>
    <w:p w:rsidR="00586C3C" w:rsidRPr="00201A90" w:rsidRDefault="00586C3C" w:rsidP="009B45C9">
      <w:pPr>
        <w:pStyle w:val="Akapitzlist"/>
        <w:numPr>
          <w:ilvl w:val="0"/>
          <w:numId w:val="27"/>
        </w:numPr>
        <w:tabs>
          <w:tab w:val="left" w:pos="993"/>
        </w:tabs>
        <w:spacing w:line="276" w:lineRule="auto"/>
        <w:ind w:left="851" w:hanging="142"/>
        <w:rPr>
          <w:szCs w:val="24"/>
          <w:u w:val="single"/>
        </w:rPr>
      </w:pPr>
      <w:r w:rsidRPr="00201A90">
        <w:rPr>
          <w:bCs/>
          <w:szCs w:val="24"/>
        </w:rPr>
        <w:t>oświadczenia o wyrażeniu zgody na wykorzystanie wizerunku (załącznik nr 2)</w:t>
      </w:r>
    </w:p>
    <w:p w:rsidR="00586C3C" w:rsidRPr="0041115B" w:rsidRDefault="009B45C9" w:rsidP="009B45C9">
      <w:pPr>
        <w:pStyle w:val="Akapitzlist"/>
        <w:numPr>
          <w:ilvl w:val="0"/>
          <w:numId w:val="27"/>
        </w:numPr>
        <w:tabs>
          <w:tab w:val="left" w:pos="720"/>
          <w:tab w:val="left" w:pos="993"/>
        </w:tabs>
        <w:spacing w:line="276" w:lineRule="auto"/>
        <w:ind w:left="851" w:hanging="142"/>
        <w:rPr>
          <w:szCs w:val="24"/>
        </w:rPr>
      </w:pPr>
      <w:r>
        <w:rPr>
          <w:szCs w:val="24"/>
        </w:rPr>
        <w:t>oświadczenie uczestniczki/uczestnika projektu</w:t>
      </w:r>
      <w:r w:rsidR="00586C3C" w:rsidRPr="0041115B">
        <w:rPr>
          <w:szCs w:val="24"/>
        </w:rPr>
        <w:t xml:space="preserve"> </w:t>
      </w:r>
      <w:r>
        <w:rPr>
          <w:szCs w:val="24"/>
        </w:rPr>
        <w:t>(dot. przetwarzania</w:t>
      </w:r>
      <w:r w:rsidR="00586C3C" w:rsidRPr="0041115B">
        <w:rPr>
          <w:szCs w:val="24"/>
        </w:rPr>
        <w:t xml:space="preserve"> danych osobowych</w:t>
      </w:r>
      <w:r>
        <w:rPr>
          <w:szCs w:val="24"/>
        </w:rPr>
        <w:t>)</w:t>
      </w:r>
      <w:r w:rsidR="00586C3C" w:rsidRPr="0041115B">
        <w:rPr>
          <w:szCs w:val="24"/>
        </w:rPr>
        <w:t xml:space="preserve"> (załącznik nr 3),</w:t>
      </w:r>
    </w:p>
    <w:p w:rsidR="00586C3C" w:rsidRDefault="00586C3C" w:rsidP="009B45C9">
      <w:pPr>
        <w:pStyle w:val="Akapitzlist"/>
        <w:numPr>
          <w:ilvl w:val="0"/>
          <w:numId w:val="27"/>
        </w:numPr>
        <w:tabs>
          <w:tab w:val="left" w:pos="993"/>
        </w:tabs>
        <w:spacing w:line="276" w:lineRule="auto"/>
        <w:ind w:left="851" w:hanging="142"/>
        <w:rPr>
          <w:szCs w:val="24"/>
          <w:u w:val="single"/>
        </w:rPr>
      </w:pPr>
      <w:r>
        <w:rPr>
          <w:szCs w:val="24"/>
        </w:rPr>
        <w:t>oświadczeni</w:t>
      </w:r>
      <w:r w:rsidR="009B45C9">
        <w:rPr>
          <w:szCs w:val="24"/>
        </w:rPr>
        <w:t>e</w:t>
      </w:r>
      <w:r>
        <w:rPr>
          <w:szCs w:val="24"/>
        </w:rPr>
        <w:t xml:space="preserve"> (załącznik nr </w:t>
      </w:r>
      <w:r w:rsidR="009B45C9">
        <w:rPr>
          <w:szCs w:val="24"/>
        </w:rPr>
        <w:t>4</w:t>
      </w:r>
      <w:r>
        <w:rPr>
          <w:szCs w:val="24"/>
        </w:rPr>
        <w:t>),</w:t>
      </w:r>
    </w:p>
    <w:p w:rsidR="00586C3C" w:rsidRPr="00201A90" w:rsidRDefault="00586C3C" w:rsidP="009B45C9">
      <w:pPr>
        <w:pStyle w:val="Akapitzlist"/>
        <w:numPr>
          <w:ilvl w:val="0"/>
          <w:numId w:val="27"/>
        </w:numPr>
        <w:tabs>
          <w:tab w:val="left" w:pos="993"/>
        </w:tabs>
        <w:spacing w:line="276" w:lineRule="auto"/>
        <w:ind w:left="851" w:hanging="142"/>
        <w:rPr>
          <w:szCs w:val="24"/>
        </w:rPr>
      </w:pPr>
      <w:r w:rsidRPr="00201A90">
        <w:rPr>
          <w:szCs w:val="24"/>
        </w:rPr>
        <w:t>indywidualnego programu usamodzielnienia lub aneksu indywidualnego programu usamodzielnienia lub kontraktu socjalnego,</w:t>
      </w:r>
    </w:p>
    <w:p w:rsidR="00586C3C" w:rsidRDefault="00586C3C" w:rsidP="00586C3C">
      <w:pPr>
        <w:pStyle w:val="Akapitzlist"/>
        <w:numPr>
          <w:ilvl w:val="0"/>
          <w:numId w:val="24"/>
        </w:numPr>
        <w:tabs>
          <w:tab w:val="left" w:pos="720"/>
        </w:tabs>
        <w:spacing w:line="276" w:lineRule="auto"/>
        <w:rPr>
          <w:szCs w:val="24"/>
        </w:rPr>
      </w:pPr>
      <w:r>
        <w:rPr>
          <w:szCs w:val="24"/>
        </w:rPr>
        <w:t xml:space="preserve">złożenia </w:t>
      </w:r>
      <w:r w:rsidRPr="009C7DD9">
        <w:rPr>
          <w:szCs w:val="24"/>
        </w:rPr>
        <w:t>kserokopii orzeczenia o stopniu niepełnosprawności lub orzeczenia równoważnego (jeżeli dotyczy),</w:t>
      </w:r>
    </w:p>
    <w:p w:rsidR="00586C3C" w:rsidRPr="00EC64F8" w:rsidRDefault="00586C3C" w:rsidP="00586C3C">
      <w:pPr>
        <w:pStyle w:val="Akapitzlist"/>
        <w:numPr>
          <w:ilvl w:val="0"/>
          <w:numId w:val="24"/>
        </w:numPr>
        <w:spacing w:line="276" w:lineRule="auto"/>
        <w:rPr>
          <w:szCs w:val="24"/>
        </w:rPr>
      </w:pPr>
      <w:r w:rsidRPr="00EC64F8">
        <w:rPr>
          <w:szCs w:val="24"/>
        </w:rPr>
        <w:t>uczestniczenia we wszystkich zaplanowanych przedsięwzięciach, określonych w</w:t>
      </w:r>
      <w:r w:rsidR="009B45C9">
        <w:rPr>
          <w:szCs w:val="24"/>
        </w:rPr>
        <w:t> </w:t>
      </w:r>
      <w:r w:rsidRPr="00EC64F8">
        <w:rPr>
          <w:szCs w:val="24"/>
        </w:rPr>
        <w:t>indywidualnym programie usamodzielnienia/aneksie do indywidualnego programu usamodzielnienia lub kontrakcie socjalnym,</w:t>
      </w:r>
      <w:r w:rsidRPr="00EC64F8">
        <w:rPr>
          <w:b/>
          <w:szCs w:val="24"/>
        </w:rPr>
        <w:t xml:space="preserve"> </w:t>
      </w:r>
      <w:r w:rsidRPr="00EC64F8">
        <w:rPr>
          <w:szCs w:val="24"/>
        </w:rPr>
        <w:t>potwierdzonych podpisem na liście obecności,</w:t>
      </w:r>
    </w:p>
    <w:p w:rsidR="00586C3C" w:rsidRPr="00EC64F8" w:rsidRDefault="00586C3C" w:rsidP="00586C3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eastAsiaTheme="minorHAnsi"/>
          <w:szCs w:val="24"/>
          <w:lang w:eastAsia="en-US"/>
        </w:rPr>
      </w:pPr>
      <w:r w:rsidRPr="00EC64F8">
        <w:rPr>
          <w:rFonts w:eastAsiaTheme="minorHAnsi"/>
          <w:szCs w:val="24"/>
          <w:lang w:eastAsia="en-US"/>
        </w:rPr>
        <w:t xml:space="preserve">aktywnej współpracy z </w:t>
      </w:r>
      <w:r>
        <w:rPr>
          <w:rFonts w:eastAsiaTheme="minorHAnsi"/>
          <w:szCs w:val="24"/>
          <w:lang w:eastAsia="en-US"/>
        </w:rPr>
        <w:t>P</w:t>
      </w:r>
      <w:r w:rsidRPr="00EC64F8">
        <w:rPr>
          <w:rFonts w:eastAsiaTheme="minorHAnsi"/>
          <w:szCs w:val="24"/>
          <w:lang w:eastAsia="en-US"/>
        </w:rPr>
        <w:t xml:space="preserve">racownikiem </w:t>
      </w:r>
      <w:r>
        <w:rPr>
          <w:rFonts w:eastAsiaTheme="minorHAnsi"/>
          <w:szCs w:val="24"/>
          <w:lang w:eastAsia="en-US"/>
        </w:rPr>
        <w:t>S</w:t>
      </w:r>
      <w:r w:rsidRPr="00EC64F8">
        <w:rPr>
          <w:rFonts w:eastAsiaTheme="minorHAnsi"/>
          <w:szCs w:val="24"/>
          <w:lang w:eastAsia="en-US"/>
        </w:rPr>
        <w:t xml:space="preserve">ocjalnym </w:t>
      </w:r>
      <w:r>
        <w:rPr>
          <w:rFonts w:eastAsiaTheme="minorHAnsi"/>
          <w:szCs w:val="24"/>
          <w:lang w:eastAsia="en-US"/>
        </w:rPr>
        <w:t>oraz Koordynatorem Projektu</w:t>
      </w:r>
      <w:r w:rsidRPr="00EC64F8">
        <w:rPr>
          <w:rFonts w:eastAsiaTheme="minorHAnsi"/>
          <w:szCs w:val="24"/>
          <w:lang w:eastAsia="en-US"/>
        </w:rPr>
        <w:t>,</w:t>
      </w:r>
    </w:p>
    <w:p w:rsidR="00586C3C" w:rsidRPr="00EC64F8" w:rsidRDefault="00586C3C" w:rsidP="00586C3C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rPr>
          <w:szCs w:val="24"/>
        </w:rPr>
      </w:pPr>
      <w:r w:rsidRPr="00EC64F8">
        <w:rPr>
          <w:szCs w:val="24"/>
        </w:rPr>
        <w:t>wypełniania przed rozpoczęciem i po zakończeniu udziału w projekcie, jak również w</w:t>
      </w:r>
      <w:r w:rsidR="009B45C9">
        <w:rPr>
          <w:szCs w:val="24"/>
        </w:rPr>
        <w:t> </w:t>
      </w:r>
      <w:r w:rsidRPr="00EC64F8">
        <w:rPr>
          <w:szCs w:val="24"/>
        </w:rPr>
        <w:t xml:space="preserve">trakcie trwania szkoleń ankiet, w tym ankiet ewaluacyjnych,  </w:t>
      </w:r>
    </w:p>
    <w:p w:rsidR="00586C3C" w:rsidRDefault="00586C3C" w:rsidP="00586C3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eastAsiaTheme="minorHAnsi"/>
          <w:szCs w:val="24"/>
          <w:lang w:eastAsia="en-US"/>
        </w:rPr>
      </w:pPr>
      <w:r w:rsidRPr="00EC64F8">
        <w:rPr>
          <w:rFonts w:eastAsiaTheme="minorHAnsi"/>
          <w:szCs w:val="24"/>
          <w:lang w:eastAsia="en-US"/>
        </w:rPr>
        <w:t>dostarczania wszelkich niezbędnych dokumentów celem okresowej analizy sytuacji,</w:t>
      </w:r>
    </w:p>
    <w:p w:rsidR="00586C3C" w:rsidRPr="00073844" w:rsidRDefault="00586C3C" w:rsidP="00586C3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eastAsiaTheme="minorHAnsi"/>
          <w:szCs w:val="24"/>
          <w:lang w:eastAsia="en-US"/>
        </w:rPr>
      </w:pPr>
      <w:r w:rsidRPr="006E79DA">
        <w:rPr>
          <w:rFonts w:eastAsiaTheme="minorHAnsi"/>
          <w:szCs w:val="24"/>
          <w:lang w:eastAsia="en-US"/>
        </w:rPr>
        <w:t xml:space="preserve">przekazywania informacji na temat swojej sytuacji po opuszczeniu projektu (do 4 tygodni </w:t>
      </w:r>
      <w:r>
        <w:rPr>
          <w:rFonts w:eastAsiaTheme="minorHAnsi"/>
          <w:szCs w:val="24"/>
          <w:lang w:eastAsia="en-US"/>
        </w:rPr>
        <w:t>oraz do 3 miesięcy po zakończeniu udziału w projekcie</w:t>
      </w:r>
      <w:r w:rsidRPr="006E79DA">
        <w:rPr>
          <w:rFonts w:eastAsiaTheme="minorHAnsi"/>
          <w:szCs w:val="24"/>
          <w:lang w:eastAsia="en-US"/>
        </w:rPr>
        <w:t>)</w:t>
      </w:r>
    </w:p>
    <w:p w:rsidR="00586C3C" w:rsidRPr="00EC64F8" w:rsidRDefault="00586C3C" w:rsidP="00586C3C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rPr>
          <w:szCs w:val="24"/>
        </w:rPr>
      </w:pPr>
      <w:r w:rsidRPr="006E79DA">
        <w:rPr>
          <w:szCs w:val="24"/>
        </w:rPr>
        <w:t>przystąpienia</w:t>
      </w:r>
      <w:r w:rsidRPr="00EC64F8">
        <w:rPr>
          <w:szCs w:val="24"/>
        </w:rPr>
        <w:t xml:space="preserve"> do egzaminów wewnętrznych w ramach kursów, szkoleń itp.,</w:t>
      </w:r>
    </w:p>
    <w:p w:rsidR="00586C3C" w:rsidRDefault="00586C3C" w:rsidP="00586C3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eastAsiaTheme="minorHAnsi"/>
          <w:szCs w:val="24"/>
          <w:lang w:eastAsia="en-US"/>
        </w:rPr>
      </w:pPr>
      <w:r w:rsidRPr="00EC64F8">
        <w:rPr>
          <w:rFonts w:eastAsiaTheme="minorHAnsi"/>
          <w:szCs w:val="24"/>
          <w:lang w:eastAsia="en-US"/>
        </w:rPr>
        <w:t>osiągania założonych w projekcie wskaźników rezultatu i produktu,</w:t>
      </w:r>
    </w:p>
    <w:p w:rsidR="00586C3C" w:rsidRPr="00EC64F8" w:rsidRDefault="00586C3C" w:rsidP="00586C3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udziału w badaniu ewaluacyjnym,</w:t>
      </w:r>
    </w:p>
    <w:p w:rsidR="00586C3C" w:rsidRDefault="00586C3C" w:rsidP="00586C3C">
      <w:pPr>
        <w:pStyle w:val="Akapitzlist"/>
        <w:numPr>
          <w:ilvl w:val="0"/>
          <w:numId w:val="24"/>
        </w:numPr>
        <w:spacing w:line="276" w:lineRule="auto"/>
        <w:rPr>
          <w:szCs w:val="24"/>
        </w:rPr>
      </w:pPr>
      <w:r>
        <w:rPr>
          <w:szCs w:val="24"/>
        </w:rPr>
        <w:t>bieżącego informowania Realizatora w wszelkich zmianach danych mających wpływ na kwalifikacje do udziału w projekcie (w tym m.in.: wykształcenie, status na rynku pracy, adres itp.)</w:t>
      </w:r>
    </w:p>
    <w:p w:rsidR="00586C3C" w:rsidRPr="00EC64F8" w:rsidRDefault="00586C3C" w:rsidP="00586C3C">
      <w:pPr>
        <w:pStyle w:val="Akapitzlist"/>
        <w:numPr>
          <w:ilvl w:val="0"/>
          <w:numId w:val="24"/>
        </w:numPr>
        <w:spacing w:line="276" w:lineRule="auto"/>
        <w:rPr>
          <w:szCs w:val="24"/>
        </w:rPr>
      </w:pPr>
      <w:r w:rsidRPr="00EC64F8">
        <w:rPr>
          <w:szCs w:val="24"/>
        </w:rPr>
        <w:lastRenderedPageBreak/>
        <w:t>bieżącego informowania Realizatora o wszystkich zdarzeniach mogących zakłócić dalszy udział w projekcie.</w:t>
      </w:r>
    </w:p>
    <w:p w:rsidR="00586C3C" w:rsidRPr="00EC64F8" w:rsidRDefault="00586C3C" w:rsidP="00586C3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/>
        <w:rPr>
          <w:szCs w:val="24"/>
        </w:rPr>
      </w:pPr>
      <w:r w:rsidRPr="00EC64F8">
        <w:rPr>
          <w:szCs w:val="24"/>
        </w:rPr>
        <w:t>W przypadku rezygnacji z uczestnictwa w Projekcie każda osoba zobowiązana jest do złożenia pisemnej rezygnacji z podaniem</w:t>
      </w:r>
      <w:r>
        <w:rPr>
          <w:szCs w:val="24"/>
        </w:rPr>
        <w:t xml:space="preserve"> jej</w:t>
      </w:r>
      <w:r w:rsidRPr="00EC64F8">
        <w:rPr>
          <w:szCs w:val="24"/>
        </w:rPr>
        <w:t xml:space="preserve"> powodu</w:t>
      </w:r>
      <w:r>
        <w:rPr>
          <w:szCs w:val="24"/>
        </w:rPr>
        <w:t>.</w:t>
      </w:r>
    </w:p>
    <w:p w:rsidR="00586C3C" w:rsidRPr="00EC64F8" w:rsidRDefault="00586C3C" w:rsidP="00586C3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/>
        <w:rPr>
          <w:szCs w:val="24"/>
        </w:rPr>
      </w:pPr>
      <w:r w:rsidRPr="00EC64F8">
        <w:rPr>
          <w:szCs w:val="24"/>
        </w:rPr>
        <w:t>Uczestnik projektu może zostać skreślony z listy uczestników w przypadku niewypełniania postanowień zawartych w indywidualnym programie usamodzielnienia/aneksie do indywidualnego programu usamodzielnienia lub kontrakcie socjalnym bądź naruszenia postanowień niniejszego regulaminu. Decyzję o skreśleniu z listy uczestników projektu podejmuje w takim przypadku Dyrektor Powiatowego Centrum Pomocy Rodzinie w Lublińcu na</w:t>
      </w:r>
      <w:r>
        <w:rPr>
          <w:szCs w:val="24"/>
        </w:rPr>
        <w:t xml:space="preserve"> wniosek Pracownika Socjalnego </w:t>
      </w:r>
      <w:r w:rsidRPr="00EC64F8">
        <w:rPr>
          <w:szCs w:val="24"/>
        </w:rPr>
        <w:t>lub Koordynatora Projektu.</w:t>
      </w:r>
    </w:p>
    <w:p w:rsidR="00586C3C" w:rsidRPr="00EC64F8" w:rsidRDefault="00586C3C" w:rsidP="00586C3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/>
        <w:rPr>
          <w:szCs w:val="24"/>
        </w:rPr>
      </w:pPr>
      <w:r w:rsidRPr="00EC64F8">
        <w:rPr>
          <w:szCs w:val="24"/>
        </w:rPr>
        <w:t xml:space="preserve">Uczestnik projektu kończy udział w Projekcie z chwilą zakończenia </w:t>
      </w:r>
      <w:r>
        <w:rPr>
          <w:szCs w:val="24"/>
        </w:rPr>
        <w:t xml:space="preserve">ostatniego wsparcia określonego w </w:t>
      </w:r>
      <w:r w:rsidRPr="00EC64F8">
        <w:rPr>
          <w:szCs w:val="24"/>
        </w:rPr>
        <w:t>indywidualn</w:t>
      </w:r>
      <w:r>
        <w:rPr>
          <w:szCs w:val="24"/>
        </w:rPr>
        <w:t>ym</w:t>
      </w:r>
      <w:r w:rsidRPr="00EC64F8">
        <w:rPr>
          <w:szCs w:val="24"/>
        </w:rPr>
        <w:t xml:space="preserve"> program</w:t>
      </w:r>
      <w:r>
        <w:rPr>
          <w:szCs w:val="24"/>
        </w:rPr>
        <w:t>ie</w:t>
      </w:r>
      <w:r w:rsidRPr="00EC64F8">
        <w:rPr>
          <w:szCs w:val="24"/>
        </w:rPr>
        <w:t xml:space="preserve"> usamodzielnienia/aneks</w:t>
      </w:r>
      <w:r>
        <w:rPr>
          <w:szCs w:val="24"/>
        </w:rPr>
        <w:t>ie</w:t>
      </w:r>
      <w:r w:rsidRPr="00EC64F8">
        <w:rPr>
          <w:szCs w:val="24"/>
        </w:rPr>
        <w:t xml:space="preserve"> do indywidualnego programu usamodzielnienia  lub kontrak</w:t>
      </w:r>
      <w:r>
        <w:rPr>
          <w:szCs w:val="24"/>
        </w:rPr>
        <w:t>cie</w:t>
      </w:r>
      <w:r w:rsidRPr="00EC64F8">
        <w:rPr>
          <w:szCs w:val="24"/>
        </w:rPr>
        <w:t xml:space="preserve"> socjaln</w:t>
      </w:r>
      <w:r>
        <w:rPr>
          <w:szCs w:val="24"/>
        </w:rPr>
        <w:t>ym</w:t>
      </w:r>
      <w:r w:rsidRPr="00EC64F8">
        <w:rPr>
          <w:szCs w:val="24"/>
        </w:rPr>
        <w:t>.</w:t>
      </w:r>
    </w:p>
    <w:p w:rsidR="00586C3C" w:rsidRDefault="00586C3C" w:rsidP="00586C3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/>
        <w:rPr>
          <w:szCs w:val="24"/>
        </w:rPr>
      </w:pPr>
      <w:r w:rsidRPr="00B33547">
        <w:rPr>
          <w:szCs w:val="24"/>
        </w:rPr>
        <w:t xml:space="preserve">Uczestnikom projektu </w:t>
      </w:r>
      <w:r w:rsidR="00B33547" w:rsidRPr="00B33547">
        <w:rPr>
          <w:szCs w:val="24"/>
        </w:rPr>
        <w:t xml:space="preserve"> uczestniczącym w szkoleniach przysługuje stypendium szkoleniowe, które miesięcznie wynosi 120% zasiłku, o którym mowa w art. 72 ust. 1 pkt 1 ustawy o</w:t>
      </w:r>
      <w:r w:rsidR="00B33547">
        <w:rPr>
          <w:szCs w:val="24"/>
        </w:rPr>
        <w:t> </w:t>
      </w:r>
      <w:r w:rsidR="00B33547" w:rsidRPr="00B33547">
        <w:rPr>
          <w:szCs w:val="24"/>
        </w:rPr>
        <w:t>promocji zatrudnienia i instytucjach rynku pracy, jeżeli miesięczny wymiar godzin szkolenia wynosi co najmniej 150 godzin. W przypadku niższego miesięcznego wymiaru godzin szkolenia, wysokość stypendium szkoleniowego ustala się proporcjonalnie, z tym, że stype</w:t>
      </w:r>
      <w:r w:rsidR="00B33547">
        <w:rPr>
          <w:szCs w:val="24"/>
        </w:rPr>
        <w:t>ndium to nie może być niższe niż</w:t>
      </w:r>
      <w:r w:rsidR="00B33547" w:rsidRPr="00B33547">
        <w:rPr>
          <w:szCs w:val="24"/>
        </w:rPr>
        <w:t xml:space="preserve"> 20% zasiłku, o którym mowa w art. 72 ust. 1 pkt 1 ustawy o promocji zatrudnienia i instytucjach rynku pracy</w:t>
      </w:r>
      <w:r w:rsidR="0000563F">
        <w:rPr>
          <w:szCs w:val="24"/>
        </w:rPr>
        <w:t>.</w:t>
      </w:r>
    </w:p>
    <w:p w:rsidR="00B33547" w:rsidRDefault="00B33547" w:rsidP="00586C3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/>
        <w:rPr>
          <w:szCs w:val="24"/>
        </w:rPr>
      </w:pPr>
      <w:r>
        <w:rPr>
          <w:szCs w:val="24"/>
        </w:rPr>
        <w:t>Stypendium szkoleniowe przysługuje za udział w szkoleniach, których efektem będzie nabycie kwalifikacji lub kompetencji potwierdzonych odpowiednim dokumentem, który powinien zawierać informacje na temat uzyskanych przez uczestnika efektów uczenia się w rozumieniu Wytycznych w zakresie monitorowania postępu rzeczowego realizacji programów operacyjnych na lata 2014-2020.</w:t>
      </w:r>
    </w:p>
    <w:p w:rsidR="002128DF" w:rsidRDefault="002128DF" w:rsidP="00586C3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/>
        <w:rPr>
          <w:szCs w:val="24"/>
        </w:rPr>
      </w:pPr>
      <w:r>
        <w:rPr>
          <w:szCs w:val="24"/>
        </w:rPr>
        <w:t xml:space="preserve">Zasady przyznawania i wypłaty stypendium zostaną określone odrębnym zarządzeniem. </w:t>
      </w:r>
    </w:p>
    <w:p w:rsidR="00B33547" w:rsidRPr="00B33547" w:rsidRDefault="00B33547" w:rsidP="00586C3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/>
        <w:rPr>
          <w:szCs w:val="24"/>
        </w:rPr>
      </w:pPr>
      <w:r>
        <w:rPr>
          <w:szCs w:val="24"/>
        </w:rPr>
        <w:t>Uczestnikom projektu nie przysługuje zwrot kosztów dojazdu.</w:t>
      </w:r>
    </w:p>
    <w:p w:rsidR="00B33547" w:rsidRPr="00B33547" w:rsidRDefault="00B33547" w:rsidP="00B33547">
      <w:pPr>
        <w:pStyle w:val="Default"/>
        <w:spacing w:line="276" w:lineRule="auto"/>
        <w:jc w:val="center"/>
        <w:rPr>
          <w:b/>
          <w:bCs/>
          <w:sz w:val="16"/>
          <w:szCs w:val="16"/>
        </w:rPr>
      </w:pPr>
    </w:p>
    <w:p w:rsidR="00B33547" w:rsidRPr="00EC64F8" w:rsidRDefault="00B33547" w:rsidP="00B33547">
      <w:pPr>
        <w:pStyle w:val="Default"/>
        <w:spacing w:line="276" w:lineRule="auto"/>
        <w:jc w:val="center"/>
        <w:rPr>
          <w:b/>
          <w:bCs/>
        </w:rPr>
      </w:pPr>
      <w:r w:rsidRPr="00EC64F8">
        <w:rPr>
          <w:b/>
          <w:bCs/>
        </w:rPr>
        <w:t xml:space="preserve">§ </w:t>
      </w:r>
      <w:r>
        <w:rPr>
          <w:b/>
          <w:bCs/>
        </w:rPr>
        <w:t>5</w:t>
      </w:r>
    </w:p>
    <w:p w:rsidR="00B33547" w:rsidRPr="00EC64F8" w:rsidRDefault="00B33547" w:rsidP="00B33547">
      <w:pPr>
        <w:spacing w:line="276" w:lineRule="auto"/>
        <w:jc w:val="center"/>
        <w:rPr>
          <w:b/>
          <w:bCs/>
        </w:rPr>
      </w:pPr>
      <w:r w:rsidRPr="00EC64F8">
        <w:rPr>
          <w:b/>
          <w:bCs/>
        </w:rPr>
        <w:t>POSTANOWIENIA KOŃCOWE</w:t>
      </w:r>
    </w:p>
    <w:p w:rsidR="00B33547" w:rsidRPr="00B33547" w:rsidRDefault="00B33547" w:rsidP="00B33547">
      <w:pPr>
        <w:spacing w:line="276" w:lineRule="auto"/>
        <w:jc w:val="center"/>
        <w:rPr>
          <w:sz w:val="16"/>
          <w:szCs w:val="16"/>
        </w:rPr>
      </w:pPr>
    </w:p>
    <w:p w:rsidR="00B33547" w:rsidRPr="00EC64F8" w:rsidRDefault="00B33547" w:rsidP="00B33547">
      <w:pPr>
        <w:pStyle w:val="Akapitzlist"/>
        <w:numPr>
          <w:ilvl w:val="0"/>
          <w:numId w:val="29"/>
        </w:numPr>
        <w:suppressAutoHyphens/>
        <w:spacing w:line="276" w:lineRule="auto"/>
        <w:ind w:left="426"/>
        <w:rPr>
          <w:szCs w:val="24"/>
        </w:rPr>
      </w:pPr>
      <w:r w:rsidRPr="00EC64F8">
        <w:rPr>
          <w:szCs w:val="24"/>
        </w:rPr>
        <w:t>Realizator zastrzega sobie prawo do zmiany postanowień zawartych w niniejszym Regulaminie.</w:t>
      </w:r>
    </w:p>
    <w:p w:rsidR="00B33547" w:rsidRPr="00EC64F8" w:rsidRDefault="00B33547" w:rsidP="00B33547">
      <w:pPr>
        <w:pStyle w:val="Akapitzlist"/>
        <w:numPr>
          <w:ilvl w:val="0"/>
          <w:numId w:val="29"/>
        </w:numPr>
        <w:suppressAutoHyphens/>
        <w:spacing w:line="276" w:lineRule="auto"/>
        <w:ind w:left="426"/>
        <w:rPr>
          <w:szCs w:val="24"/>
        </w:rPr>
      </w:pPr>
      <w:r w:rsidRPr="00EC64F8">
        <w:rPr>
          <w:rFonts w:eastAsiaTheme="minorHAnsi"/>
          <w:szCs w:val="24"/>
          <w:lang w:eastAsia="en-US"/>
        </w:rPr>
        <w:t>Ogólny nadzór nad realizacją Projektu, a także rozstrzyganie spraw, które nie są uregulowane niniejszym Regulaminem sprawuje Realizator.</w:t>
      </w:r>
    </w:p>
    <w:p w:rsidR="00B33547" w:rsidRPr="00B33547" w:rsidRDefault="00B33547" w:rsidP="00B33547">
      <w:pPr>
        <w:pStyle w:val="Akapitzlist"/>
        <w:numPr>
          <w:ilvl w:val="0"/>
          <w:numId w:val="29"/>
        </w:numPr>
        <w:suppressAutoHyphens/>
        <w:spacing w:line="276" w:lineRule="auto"/>
        <w:ind w:left="426"/>
        <w:rPr>
          <w:szCs w:val="24"/>
        </w:rPr>
      </w:pPr>
      <w:r w:rsidRPr="00EC64F8">
        <w:rPr>
          <w:rFonts w:eastAsiaTheme="minorHAnsi"/>
          <w:b/>
          <w:bCs/>
          <w:szCs w:val="24"/>
          <w:lang w:eastAsia="en-US"/>
        </w:rPr>
        <w:t xml:space="preserve"> </w:t>
      </w:r>
      <w:r w:rsidRPr="00EC64F8">
        <w:rPr>
          <w:rFonts w:eastAsiaTheme="minorHAnsi"/>
          <w:szCs w:val="24"/>
          <w:lang w:eastAsia="en-US"/>
        </w:rPr>
        <w:t>Powyższy Regulamin obowiązuje przez okres realizacji Projekt</w:t>
      </w:r>
      <w:r>
        <w:rPr>
          <w:rFonts w:eastAsiaTheme="minorHAnsi"/>
          <w:szCs w:val="24"/>
          <w:lang w:eastAsia="en-US"/>
        </w:rPr>
        <w:t>u.</w:t>
      </w:r>
    </w:p>
    <w:p w:rsidR="00B33547" w:rsidRDefault="00B33547" w:rsidP="00B33547">
      <w:pPr>
        <w:spacing w:line="276" w:lineRule="auto"/>
      </w:pPr>
    </w:p>
    <w:p w:rsidR="00B33547" w:rsidRPr="00B33547" w:rsidRDefault="00B33547" w:rsidP="00B33547">
      <w:pPr>
        <w:spacing w:line="276" w:lineRule="auto"/>
      </w:pPr>
      <w:r w:rsidRPr="00EC64F8">
        <w:t xml:space="preserve">Akceptuję warunki niniejszego regulaminu.  </w:t>
      </w:r>
    </w:p>
    <w:p w:rsidR="00B33547" w:rsidRDefault="00B33547" w:rsidP="00B33547">
      <w:pPr>
        <w:spacing w:line="276" w:lineRule="auto"/>
        <w:rPr>
          <w:sz w:val="23"/>
          <w:szCs w:val="23"/>
        </w:rPr>
      </w:pPr>
    </w:p>
    <w:p w:rsidR="00B33547" w:rsidRPr="00EC64F8" w:rsidRDefault="00B33547" w:rsidP="00B33547">
      <w:pPr>
        <w:spacing w:line="276" w:lineRule="auto"/>
        <w:rPr>
          <w:sz w:val="23"/>
          <w:szCs w:val="23"/>
        </w:rPr>
      </w:pPr>
    </w:p>
    <w:p w:rsidR="00B33547" w:rsidRPr="00EC64F8" w:rsidRDefault="00B33547" w:rsidP="00B33547">
      <w:pPr>
        <w:spacing w:line="276" w:lineRule="auto"/>
        <w:rPr>
          <w:sz w:val="23"/>
          <w:szCs w:val="23"/>
        </w:rPr>
      </w:pPr>
      <w:r w:rsidRPr="00EC64F8">
        <w:rPr>
          <w:sz w:val="23"/>
          <w:szCs w:val="23"/>
        </w:rPr>
        <w:t>…………………………………………………………..............</w:t>
      </w:r>
    </w:p>
    <w:p w:rsidR="0000563F" w:rsidRPr="00017220" w:rsidRDefault="00B33547" w:rsidP="00017220">
      <w:pPr>
        <w:spacing w:line="276" w:lineRule="auto"/>
        <w:rPr>
          <w:sz w:val="20"/>
          <w:szCs w:val="20"/>
        </w:rPr>
      </w:pPr>
      <w:r w:rsidRPr="00EC64F8">
        <w:rPr>
          <w:sz w:val="20"/>
          <w:szCs w:val="20"/>
        </w:rPr>
        <w:t xml:space="preserve"> Data i czytelny podpis uczestnika lub uczestniczki projektu</w:t>
      </w:r>
    </w:p>
    <w:sectPr w:rsidR="0000563F" w:rsidRPr="00017220" w:rsidSect="00017220">
      <w:headerReference w:type="default" r:id="rId9"/>
      <w:footerReference w:type="default" r:id="rId10"/>
      <w:pgSz w:w="11906" w:h="16838"/>
      <w:pgMar w:top="-1843" w:right="1133" w:bottom="1417" w:left="1134" w:header="0" w:footer="3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8A8" w:rsidRDefault="00D048A8" w:rsidP="000642A0">
      <w:r>
        <w:separator/>
      </w:r>
    </w:p>
  </w:endnote>
  <w:endnote w:type="continuationSeparator" w:id="0">
    <w:p w:rsidR="00D048A8" w:rsidRDefault="00D048A8" w:rsidP="00064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ufHZFcfPR97EWGgjswHhoiQg==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C8" w:rsidRDefault="00707CC8" w:rsidP="005A35FF">
    <w:pPr>
      <w:pBdr>
        <w:bottom w:val="single" w:sz="12" w:space="1" w:color="auto"/>
      </w:pBdr>
      <w:spacing w:line="276" w:lineRule="auto"/>
      <w:jc w:val="center"/>
      <w:rPr>
        <w:color w:val="808080" w:themeColor="background1" w:themeShade="80"/>
        <w:sz w:val="20"/>
        <w:szCs w:val="20"/>
      </w:rPr>
    </w:pPr>
  </w:p>
  <w:p w:rsidR="00707CC8" w:rsidRDefault="00707CC8" w:rsidP="005A35FF">
    <w:pPr>
      <w:spacing w:line="276" w:lineRule="auto"/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P</w:t>
    </w:r>
    <w:r w:rsidRPr="00E526B9">
      <w:rPr>
        <w:color w:val="808080" w:themeColor="background1" w:themeShade="80"/>
        <w:sz w:val="20"/>
        <w:szCs w:val="20"/>
      </w:rPr>
      <w:t>rojekt „</w:t>
    </w:r>
    <w:r>
      <w:rPr>
        <w:color w:val="808080" w:themeColor="background1" w:themeShade="80"/>
        <w:sz w:val="20"/>
        <w:szCs w:val="20"/>
      </w:rPr>
      <w:t>Gotowi do startu 2.0</w:t>
    </w:r>
    <w:r w:rsidRPr="00E526B9">
      <w:rPr>
        <w:color w:val="808080" w:themeColor="background1" w:themeShade="80"/>
        <w:sz w:val="20"/>
        <w:szCs w:val="20"/>
      </w:rPr>
      <w:t>”</w:t>
    </w:r>
    <w:r>
      <w:rPr>
        <w:color w:val="808080" w:themeColor="background1" w:themeShade="80"/>
        <w:sz w:val="20"/>
        <w:szCs w:val="20"/>
      </w:rPr>
      <w:t xml:space="preserve"> współfinansowany</w:t>
    </w:r>
    <w:r w:rsidRPr="00E526B9">
      <w:rPr>
        <w:color w:val="808080" w:themeColor="background1" w:themeShade="80"/>
        <w:sz w:val="20"/>
        <w:szCs w:val="20"/>
      </w:rPr>
      <w:t xml:space="preserve"> ze środków Europejskiego Funduszu Społecznego </w:t>
    </w:r>
  </w:p>
  <w:p w:rsidR="00707CC8" w:rsidRPr="00E526B9" w:rsidRDefault="00707CC8" w:rsidP="005A35FF">
    <w:pPr>
      <w:spacing w:line="276" w:lineRule="auto"/>
      <w:jc w:val="center"/>
      <w:rPr>
        <w:color w:val="808080" w:themeColor="background1" w:themeShade="80"/>
        <w:sz w:val="20"/>
        <w:szCs w:val="20"/>
      </w:rPr>
    </w:pPr>
    <w:r w:rsidRPr="00E526B9">
      <w:rPr>
        <w:color w:val="808080" w:themeColor="background1" w:themeShade="80"/>
        <w:sz w:val="20"/>
        <w:szCs w:val="20"/>
      </w:rPr>
      <w:t>w ramach Regionalnego Programu Operacyjnego Województwa Śląskiego na lata 2014-2020.</w:t>
    </w:r>
  </w:p>
  <w:p w:rsidR="00707CC8" w:rsidRPr="00E526B9" w:rsidRDefault="00707CC8" w:rsidP="005A35FF">
    <w:pPr>
      <w:spacing w:line="276" w:lineRule="auto"/>
      <w:jc w:val="center"/>
      <w:rPr>
        <w:color w:val="808080" w:themeColor="background1" w:themeShade="80"/>
        <w:sz w:val="8"/>
        <w:szCs w:val="8"/>
      </w:rPr>
    </w:pPr>
  </w:p>
  <w:p w:rsidR="00707CC8" w:rsidRPr="00E526B9" w:rsidRDefault="00707CC8" w:rsidP="005A35FF">
    <w:pPr>
      <w:spacing w:line="276" w:lineRule="auto"/>
      <w:jc w:val="center"/>
      <w:rPr>
        <w:color w:val="808080" w:themeColor="background1" w:themeShade="80"/>
        <w:sz w:val="18"/>
        <w:szCs w:val="18"/>
      </w:rPr>
    </w:pPr>
    <w:r w:rsidRPr="00E526B9">
      <w:rPr>
        <w:color w:val="808080" w:themeColor="background1" w:themeShade="80"/>
        <w:sz w:val="18"/>
        <w:szCs w:val="18"/>
      </w:rPr>
      <w:t>Oś Priorytetowa: IX. Włączenie społeczne, Działanie: 9.</w:t>
    </w:r>
    <w:r>
      <w:rPr>
        <w:color w:val="808080" w:themeColor="background1" w:themeShade="80"/>
        <w:sz w:val="18"/>
        <w:szCs w:val="18"/>
      </w:rPr>
      <w:t>1</w:t>
    </w:r>
    <w:r w:rsidRPr="00E526B9">
      <w:rPr>
        <w:color w:val="808080" w:themeColor="background1" w:themeShade="80"/>
        <w:sz w:val="18"/>
        <w:szCs w:val="18"/>
      </w:rPr>
      <w:t xml:space="preserve">. </w:t>
    </w:r>
    <w:r>
      <w:rPr>
        <w:color w:val="808080" w:themeColor="background1" w:themeShade="80"/>
        <w:sz w:val="18"/>
        <w:szCs w:val="18"/>
      </w:rPr>
      <w:t>Aktywna integracja</w:t>
    </w:r>
    <w:r w:rsidRPr="00E526B9">
      <w:rPr>
        <w:color w:val="808080" w:themeColor="background1" w:themeShade="80"/>
        <w:sz w:val="18"/>
        <w:szCs w:val="18"/>
      </w:rPr>
      <w:t>,</w:t>
    </w:r>
  </w:p>
  <w:p w:rsidR="00707CC8" w:rsidRPr="005A35FF" w:rsidRDefault="00707CC8" w:rsidP="005A35FF">
    <w:pPr>
      <w:spacing w:line="276" w:lineRule="auto"/>
      <w:jc w:val="center"/>
      <w:rPr>
        <w:color w:val="808080" w:themeColor="background1" w:themeShade="80"/>
        <w:sz w:val="18"/>
        <w:szCs w:val="18"/>
      </w:rPr>
    </w:pPr>
    <w:r w:rsidRPr="00E526B9">
      <w:rPr>
        <w:color w:val="808080" w:themeColor="background1" w:themeShade="80"/>
        <w:sz w:val="18"/>
        <w:szCs w:val="18"/>
      </w:rPr>
      <w:t>Poddziałanie: 9.</w:t>
    </w:r>
    <w:r>
      <w:rPr>
        <w:color w:val="808080" w:themeColor="background1" w:themeShade="80"/>
        <w:sz w:val="18"/>
        <w:szCs w:val="18"/>
      </w:rPr>
      <w:t>1</w:t>
    </w:r>
    <w:r w:rsidRPr="00E526B9">
      <w:rPr>
        <w:color w:val="808080" w:themeColor="background1" w:themeShade="80"/>
        <w:sz w:val="18"/>
        <w:szCs w:val="18"/>
      </w:rPr>
      <w:t>.</w:t>
    </w:r>
    <w:r>
      <w:rPr>
        <w:color w:val="808080" w:themeColor="background1" w:themeShade="80"/>
        <w:sz w:val="18"/>
        <w:szCs w:val="18"/>
      </w:rPr>
      <w:t>5</w:t>
    </w:r>
    <w:r w:rsidRPr="00E526B9">
      <w:rPr>
        <w:color w:val="808080" w:themeColor="background1" w:themeShade="80"/>
        <w:sz w:val="18"/>
        <w:szCs w:val="18"/>
      </w:rPr>
      <w:t xml:space="preserve">. </w:t>
    </w:r>
    <w:r>
      <w:rPr>
        <w:color w:val="808080" w:themeColor="background1" w:themeShade="80"/>
        <w:sz w:val="18"/>
        <w:szCs w:val="18"/>
      </w:rPr>
      <w:t>Programy aktywnej integracji osób i grup zagrożonych wykluczeniem społecznym - konkurs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8A8" w:rsidRDefault="00D048A8" w:rsidP="000642A0">
      <w:r>
        <w:separator/>
      </w:r>
    </w:p>
  </w:footnote>
  <w:footnote w:type="continuationSeparator" w:id="0">
    <w:p w:rsidR="00D048A8" w:rsidRDefault="00D048A8" w:rsidP="00064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C8" w:rsidRDefault="00017220" w:rsidP="00CA081D">
    <w:pPr>
      <w:pStyle w:val="Nagwek"/>
      <w:pBdr>
        <w:bottom w:val="single" w:sz="12" w:space="1" w:color="auto"/>
      </w:pBdr>
      <w:jc w:val="center"/>
    </w:pPr>
    <w:r w:rsidRPr="00017220">
      <w:rPr>
        <w:noProof/>
      </w:rPr>
      <w:drawing>
        <wp:inline distT="0" distB="0" distL="0" distR="0">
          <wp:extent cx="5476875" cy="1033715"/>
          <wp:effectExtent l="19050" t="0" r="9525" b="0"/>
          <wp:docPr id="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103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7CC8" w:rsidRPr="00017220" w:rsidRDefault="00707CC8" w:rsidP="005F4CB8">
    <w:pPr>
      <w:spacing w:line="360" w:lineRule="auto"/>
      <w:jc w:val="both"/>
      <w:rPr>
        <w:sz w:val="16"/>
        <w:szCs w:val="16"/>
      </w:rPr>
    </w:pPr>
  </w:p>
  <w:p w:rsidR="00707CC8" w:rsidRDefault="00707CC8" w:rsidP="005F4CB8">
    <w:pPr>
      <w:spacing w:line="360" w:lineRule="auto"/>
      <w:jc w:val="both"/>
    </w:pPr>
  </w:p>
  <w:p w:rsidR="00707CC8" w:rsidRDefault="00707CC8" w:rsidP="005F4CB8">
    <w:pPr>
      <w:spacing w:line="360" w:lineRule="auto"/>
      <w:jc w:val="both"/>
    </w:pPr>
  </w:p>
  <w:p w:rsidR="00707CC8" w:rsidRPr="003774D2" w:rsidRDefault="00707CC8" w:rsidP="005F4CB8">
    <w:pPr>
      <w:spacing w:line="360" w:lineRule="auto"/>
      <w:jc w:val="both"/>
      <w:rPr>
        <w:sz w:val="10"/>
        <w:szCs w:val="10"/>
      </w:rPr>
    </w:pPr>
  </w:p>
  <w:p w:rsidR="00707CC8" w:rsidRDefault="00707CC8" w:rsidP="005F4CB8">
    <w:pPr>
      <w:spacing w:line="360" w:lineRule="auto"/>
      <w:jc w:val="both"/>
    </w:pPr>
  </w:p>
  <w:p w:rsidR="00707CC8" w:rsidRDefault="00707CC8" w:rsidP="005F4CB8">
    <w:pPr>
      <w:spacing w:line="360" w:lineRule="auto"/>
      <w:jc w:val="both"/>
    </w:pPr>
  </w:p>
  <w:p w:rsidR="00707CC8" w:rsidRDefault="00707CC8" w:rsidP="005F4CB8">
    <w:pPr>
      <w:spacing w:line="360" w:lineRule="auto"/>
      <w:jc w:val="both"/>
    </w:pPr>
  </w:p>
  <w:p w:rsidR="00707CC8" w:rsidRDefault="00707CC8" w:rsidP="005F4CB8">
    <w:pPr>
      <w:jc w:val="both"/>
    </w:pPr>
  </w:p>
  <w:p w:rsidR="00707CC8" w:rsidRDefault="00707CC8" w:rsidP="005F4CB8">
    <w:pPr>
      <w:jc w:val="both"/>
    </w:pPr>
  </w:p>
  <w:p w:rsidR="00707CC8" w:rsidRDefault="00707CC8">
    <w:pPr>
      <w:pStyle w:val="Nagwek"/>
    </w:pPr>
  </w:p>
  <w:p w:rsidR="00707CC8" w:rsidRDefault="00707CC8">
    <w:pPr>
      <w:pStyle w:val="Nagwek"/>
    </w:pPr>
  </w:p>
  <w:p w:rsidR="00707CC8" w:rsidRDefault="00707CC8">
    <w:pPr>
      <w:pStyle w:val="Nagwek"/>
    </w:pPr>
  </w:p>
  <w:p w:rsidR="00707CC8" w:rsidRDefault="00707CC8">
    <w:pPr>
      <w:pStyle w:val="Nagwek"/>
    </w:pPr>
  </w:p>
  <w:p w:rsidR="00707CC8" w:rsidRDefault="00707CC8">
    <w:pPr>
      <w:pStyle w:val="Nagwek"/>
    </w:pPr>
  </w:p>
  <w:p w:rsidR="00707CC8" w:rsidRDefault="00707CC8">
    <w:pPr>
      <w:pStyle w:val="Nagwek"/>
    </w:pPr>
  </w:p>
  <w:p w:rsidR="00707CC8" w:rsidRDefault="00707CC8">
    <w:pPr>
      <w:pStyle w:val="Nagwek"/>
    </w:pPr>
  </w:p>
  <w:p w:rsidR="00707CC8" w:rsidRDefault="00707CC8">
    <w:pPr>
      <w:pStyle w:val="Nagwek"/>
    </w:pPr>
  </w:p>
  <w:p w:rsidR="00707CC8" w:rsidRDefault="00707C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D13"/>
    <w:multiLevelType w:val="hybridMultilevel"/>
    <w:tmpl w:val="11261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70803"/>
    <w:multiLevelType w:val="hybridMultilevel"/>
    <w:tmpl w:val="B63CD026"/>
    <w:lvl w:ilvl="0" w:tplc="BD4ECB46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75F07"/>
    <w:multiLevelType w:val="hybridMultilevel"/>
    <w:tmpl w:val="6F489BB8"/>
    <w:lvl w:ilvl="0" w:tplc="03C8574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072B23D3"/>
    <w:multiLevelType w:val="hybridMultilevel"/>
    <w:tmpl w:val="EE086A8C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03298"/>
    <w:multiLevelType w:val="hybridMultilevel"/>
    <w:tmpl w:val="BB261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7824D8"/>
    <w:multiLevelType w:val="hybridMultilevel"/>
    <w:tmpl w:val="F1222EA6"/>
    <w:lvl w:ilvl="0" w:tplc="1646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D7C0E"/>
    <w:multiLevelType w:val="hybridMultilevel"/>
    <w:tmpl w:val="5B844750"/>
    <w:lvl w:ilvl="0" w:tplc="71B250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A6C22"/>
    <w:multiLevelType w:val="hybridMultilevel"/>
    <w:tmpl w:val="80247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03E66"/>
    <w:multiLevelType w:val="hybridMultilevel"/>
    <w:tmpl w:val="C79C3486"/>
    <w:lvl w:ilvl="0" w:tplc="A328AA7A">
      <w:start w:val="1"/>
      <w:numFmt w:val="bullet"/>
      <w:lvlText w:val=""/>
      <w:lvlJc w:val="center"/>
      <w:pPr>
        <w:ind w:left="927" w:hanging="360"/>
      </w:pPr>
      <w:rPr>
        <w:rFonts w:ascii="Wingdings 2" w:hAnsi="Wingdings 2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8B39A4"/>
    <w:multiLevelType w:val="hybridMultilevel"/>
    <w:tmpl w:val="5EE27792"/>
    <w:lvl w:ilvl="0" w:tplc="ADCC12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D7704"/>
    <w:multiLevelType w:val="hybridMultilevel"/>
    <w:tmpl w:val="7026E760"/>
    <w:lvl w:ilvl="0" w:tplc="04150011">
      <w:start w:val="1"/>
      <w:numFmt w:val="decimal"/>
      <w:lvlText w:val="%1)"/>
      <w:lvlJc w:val="left"/>
      <w:pPr>
        <w:ind w:left="28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35EE1"/>
    <w:multiLevelType w:val="hybridMultilevel"/>
    <w:tmpl w:val="C9624BF4"/>
    <w:lvl w:ilvl="0" w:tplc="770C7E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92525C"/>
    <w:multiLevelType w:val="hybridMultilevel"/>
    <w:tmpl w:val="AB1CDC70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B5688E"/>
    <w:multiLevelType w:val="hybridMultilevel"/>
    <w:tmpl w:val="E1E000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12372B5"/>
    <w:multiLevelType w:val="hybridMultilevel"/>
    <w:tmpl w:val="A72A897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2875265"/>
    <w:multiLevelType w:val="hybridMultilevel"/>
    <w:tmpl w:val="AB1CDC70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BD0F12"/>
    <w:multiLevelType w:val="hybridMultilevel"/>
    <w:tmpl w:val="D3B084BE"/>
    <w:lvl w:ilvl="0" w:tplc="A9CA1E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04EAD"/>
    <w:multiLevelType w:val="hybridMultilevel"/>
    <w:tmpl w:val="EE086A8C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F16CF3"/>
    <w:multiLevelType w:val="hybridMultilevel"/>
    <w:tmpl w:val="A6F6A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2B24EE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37C8E"/>
    <w:multiLevelType w:val="hybridMultilevel"/>
    <w:tmpl w:val="70725D84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37661372"/>
    <w:multiLevelType w:val="hybridMultilevel"/>
    <w:tmpl w:val="086C7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27649C0">
      <w:numFmt w:val="bullet"/>
      <w:lvlText w:val="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B18DA"/>
    <w:multiLevelType w:val="hybridMultilevel"/>
    <w:tmpl w:val="FB06A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74D93"/>
    <w:multiLevelType w:val="hybridMultilevel"/>
    <w:tmpl w:val="D0189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7E916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9B2617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B7C81"/>
    <w:multiLevelType w:val="hybridMultilevel"/>
    <w:tmpl w:val="5CB2727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3DB91976"/>
    <w:multiLevelType w:val="hybridMultilevel"/>
    <w:tmpl w:val="6F489BB8"/>
    <w:lvl w:ilvl="0" w:tplc="03C8574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>
    <w:nsid w:val="3F0615BE"/>
    <w:multiLevelType w:val="hybridMultilevel"/>
    <w:tmpl w:val="A4CEF0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F5A18E8"/>
    <w:multiLevelType w:val="hybridMultilevel"/>
    <w:tmpl w:val="3D869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C0C9A76">
      <w:start w:val="1"/>
      <w:numFmt w:val="decimal"/>
      <w:lvlText w:val="%2)"/>
      <w:lvlJc w:val="left"/>
      <w:pPr>
        <w:ind w:left="1440" w:hanging="360"/>
      </w:pPr>
      <w:rPr>
        <w:rFonts w:ascii="ufHZFcfPR97EWGgjswHhoiQg==,Bold" w:hAnsi="ufHZFcfPR97EWGgjswHhoiQg==,Bold" w:cs="ufHZFcfPR97EWGgjswHhoiQg==,Bold" w:hint="default"/>
        <w:b/>
      </w:rPr>
    </w:lvl>
    <w:lvl w:ilvl="2" w:tplc="39886836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78EED33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C819CF"/>
    <w:multiLevelType w:val="hybridMultilevel"/>
    <w:tmpl w:val="A0E27510"/>
    <w:lvl w:ilvl="0" w:tplc="A328AA7A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190E24"/>
    <w:multiLevelType w:val="hybridMultilevel"/>
    <w:tmpl w:val="7772E7A2"/>
    <w:lvl w:ilvl="0" w:tplc="AD2ACFC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CF17A8"/>
    <w:multiLevelType w:val="hybridMultilevel"/>
    <w:tmpl w:val="952E8360"/>
    <w:lvl w:ilvl="0" w:tplc="F40C2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70D64"/>
    <w:multiLevelType w:val="hybridMultilevel"/>
    <w:tmpl w:val="D57CB592"/>
    <w:lvl w:ilvl="0" w:tplc="D24688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CC14D0"/>
    <w:multiLevelType w:val="hybridMultilevel"/>
    <w:tmpl w:val="6A1AF566"/>
    <w:lvl w:ilvl="0" w:tplc="1646BB3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>
    <w:nsid w:val="4F780497"/>
    <w:multiLevelType w:val="hybridMultilevel"/>
    <w:tmpl w:val="B1CC8FF0"/>
    <w:lvl w:ilvl="0" w:tplc="770C7E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770C7E6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B10745"/>
    <w:multiLevelType w:val="hybridMultilevel"/>
    <w:tmpl w:val="EE086A8C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F058E5"/>
    <w:multiLevelType w:val="hybridMultilevel"/>
    <w:tmpl w:val="402A0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7">
    <w:nsid w:val="624C4084"/>
    <w:multiLevelType w:val="hybridMultilevel"/>
    <w:tmpl w:val="AB1CDC70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A57772"/>
    <w:multiLevelType w:val="hybridMultilevel"/>
    <w:tmpl w:val="12047BE2"/>
    <w:lvl w:ilvl="0" w:tplc="9214867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F2311C"/>
    <w:multiLevelType w:val="hybridMultilevel"/>
    <w:tmpl w:val="585090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9522B7F"/>
    <w:multiLevelType w:val="hybridMultilevel"/>
    <w:tmpl w:val="B894A65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6A493B0F"/>
    <w:multiLevelType w:val="hybridMultilevel"/>
    <w:tmpl w:val="6E926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975F10"/>
    <w:multiLevelType w:val="hybridMultilevel"/>
    <w:tmpl w:val="3B3272C8"/>
    <w:lvl w:ilvl="0" w:tplc="1646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46BB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21BE7"/>
    <w:multiLevelType w:val="hybridMultilevel"/>
    <w:tmpl w:val="E1B0DC88"/>
    <w:lvl w:ilvl="0" w:tplc="FFEA4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C364C8"/>
    <w:multiLevelType w:val="hybridMultilevel"/>
    <w:tmpl w:val="387099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407163"/>
    <w:multiLevelType w:val="hybridMultilevel"/>
    <w:tmpl w:val="464C4AE4"/>
    <w:lvl w:ilvl="0" w:tplc="A328AA7A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27"/>
  </w:num>
  <w:num w:numId="13">
    <w:abstractNumId w:val="45"/>
  </w:num>
  <w:num w:numId="14">
    <w:abstractNumId w:val="44"/>
  </w:num>
  <w:num w:numId="15">
    <w:abstractNumId w:val="24"/>
  </w:num>
  <w:num w:numId="16">
    <w:abstractNumId w:val="7"/>
  </w:num>
  <w:num w:numId="17">
    <w:abstractNumId w:val="23"/>
  </w:num>
  <w:num w:numId="18">
    <w:abstractNumId w:val="11"/>
  </w:num>
  <w:num w:numId="19">
    <w:abstractNumId w:val="26"/>
  </w:num>
  <w:num w:numId="20">
    <w:abstractNumId w:val="1"/>
  </w:num>
  <w:num w:numId="21">
    <w:abstractNumId w:val="32"/>
  </w:num>
  <w:num w:numId="22">
    <w:abstractNumId w:val="40"/>
  </w:num>
  <w:num w:numId="23">
    <w:abstractNumId w:val="14"/>
  </w:num>
  <w:num w:numId="24">
    <w:abstractNumId w:val="21"/>
  </w:num>
  <w:num w:numId="25">
    <w:abstractNumId w:val="30"/>
  </w:num>
  <w:num w:numId="26">
    <w:abstractNumId w:val="31"/>
  </w:num>
  <w:num w:numId="27">
    <w:abstractNumId w:val="46"/>
  </w:num>
  <w:num w:numId="28">
    <w:abstractNumId w:val="42"/>
  </w:num>
  <w:num w:numId="29">
    <w:abstractNumId w:val="0"/>
  </w:num>
  <w:num w:numId="30">
    <w:abstractNumId w:val="47"/>
  </w:num>
  <w:num w:numId="31">
    <w:abstractNumId w:val="28"/>
  </w:num>
  <w:num w:numId="32">
    <w:abstractNumId w:val="25"/>
  </w:num>
  <w:num w:numId="33">
    <w:abstractNumId w:val="17"/>
  </w:num>
  <w:num w:numId="34">
    <w:abstractNumId w:val="19"/>
  </w:num>
  <w:num w:numId="35">
    <w:abstractNumId w:val="9"/>
  </w:num>
  <w:num w:numId="36">
    <w:abstractNumId w:val="6"/>
  </w:num>
  <w:num w:numId="37">
    <w:abstractNumId w:val="20"/>
  </w:num>
  <w:num w:numId="38">
    <w:abstractNumId w:val="41"/>
  </w:num>
  <w:num w:numId="39">
    <w:abstractNumId w:val="36"/>
  </w:num>
  <w:num w:numId="40">
    <w:abstractNumId w:val="35"/>
  </w:num>
  <w:num w:numId="41">
    <w:abstractNumId w:val="22"/>
  </w:num>
  <w:num w:numId="42">
    <w:abstractNumId w:val="8"/>
  </w:num>
  <w:num w:numId="43">
    <w:abstractNumId w:val="33"/>
  </w:num>
  <w:num w:numId="44">
    <w:abstractNumId w:val="5"/>
  </w:num>
  <w:num w:numId="45">
    <w:abstractNumId w:val="43"/>
  </w:num>
  <w:num w:numId="46">
    <w:abstractNumId w:val="39"/>
  </w:num>
  <w:num w:numId="47">
    <w:abstractNumId w:val="15"/>
  </w:num>
  <w:num w:numId="48">
    <w:abstractNumId w:val="2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0642A0"/>
    <w:rsid w:val="0000563F"/>
    <w:rsid w:val="00010CA3"/>
    <w:rsid w:val="00017220"/>
    <w:rsid w:val="00047FC3"/>
    <w:rsid w:val="000510B8"/>
    <w:rsid w:val="000642A0"/>
    <w:rsid w:val="00072158"/>
    <w:rsid w:val="000744D7"/>
    <w:rsid w:val="000E629B"/>
    <w:rsid w:val="000F75C2"/>
    <w:rsid w:val="00106FD5"/>
    <w:rsid w:val="00110CE6"/>
    <w:rsid w:val="00120972"/>
    <w:rsid w:val="001D1AC4"/>
    <w:rsid w:val="00204317"/>
    <w:rsid w:val="002128DF"/>
    <w:rsid w:val="00224D3C"/>
    <w:rsid w:val="002405EC"/>
    <w:rsid w:val="0028048D"/>
    <w:rsid w:val="002819D1"/>
    <w:rsid w:val="0029215E"/>
    <w:rsid w:val="002A2D41"/>
    <w:rsid w:val="002A44B8"/>
    <w:rsid w:val="002A799F"/>
    <w:rsid w:val="002D567B"/>
    <w:rsid w:val="002E4AD4"/>
    <w:rsid w:val="002F315C"/>
    <w:rsid w:val="00330275"/>
    <w:rsid w:val="003544E7"/>
    <w:rsid w:val="003900C7"/>
    <w:rsid w:val="003B2848"/>
    <w:rsid w:val="003D6829"/>
    <w:rsid w:val="003D7F71"/>
    <w:rsid w:val="00412F2C"/>
    <w:rsid w:val="0045615D"/>
    <w:rsid w:val="0049363E"/>
    <w:rsid w:val="0049655A"/>
    <w:rsid w:val="004B262B"/>
    <w:rsid w:val="005045FB"/>
    <w:rsid w:val="005346AD"/>
    <w:rsid w:val="005405B9"/>
    <w:rsid w:val="005415B0"/>
    <w:rsid w:val="00586C3C"/>
    <w:rsid w:val="00587A30"/>
    <w:rsid w:val="005A1D57"/>
    <w:rsid w:val="005A35FF"/>
    <w:rsid w:val="005B6218"/>
    <w:rsid w:val="005C5C7F"/>
    <w:rsid w:val="005D0697"/>
    <w:rsid w:val="005F4CB8"/>
    <w:rsid w:val="005F6490"/>
    <w:rsid w:val="006770DB"/>
    <w:rsid w:val="006857E5"/>
    <w:rsid w:val="006A2D94"/>
    <w:rsid w:val="006B67B2"/>
    <w:rsid w:val="006D68FA"/>
    <w:rsid w:val="006E14E7"/>
    <w:rsid w:val="006F336E"/>
    <w:rsid w:val="006F5666"/>
    <w:rsid w:val="00707CC8"/>
    <w:rsid w:val="007121DF"/>
    <w:rsid w:val="00767232"/>
    <w:rsid w:val="007824E2"/>
    <w:rsid w:val="00795C8A"/>
    <w:rsid w:val="007B454F"/>
    <w:rsid w:val="007D1326"/>
    <w:rsid w:val="007D6F4D"/>
    <w:rsid w:val="0082353A"/>
    <w:rsid w:val="00823892"/>
    <w:rsid w:val="008261C3"/>
    <w:rsid w:val="00841503"/>
    <w:rsid w:val="0084303D"/>
    <w:rsid w:val="00861D82"/>
    <w:rsid w:val="0088527A"/>
    <w:rsid w:val="0088645B"/>
    <w:rsid w:val="00886E38"/>
    <w:rsid w:val="00910B48"/>
    <w:rsid w:val="00933C40"/>
    <w:rsid w:val="00943744"/>
    <w:rsid w:val="00946204"/>
    <w:rsid w:val="00976E3A"/>
    <w:rsid w:val="00997118"/>
    <w:rsid w:val="009B45C9"/>
    <w:rsid w:val="009C6BA4"/>
    <w:rsid w:val="00A03F57"/>
    <w:rsid w:val="00A163DE"/>
    <w:rsid w:val="00A238AB"/>
    <w:rsid w:val="00A4605F"/>
    <w:rsid w:val="00A50162"/>
    <w:rsid w:val="00A60774"/>
    <w:rsid w:val="00AC5A7A"/>
    <w:rsid w:val="00B33547"/>
    <w:rsid w:val="00BC7009"/>
    <w:rsid w:val="00BD3495"/>
    <w:rsid w:val="00BE33F6"/>
    <w:rsid w:val="00C1511F"/>
    <w:rsid w:val="00C1706F"/>
    <w:rsid w:val="00C2066E"/>
    <w:rsid w:val="00C27CA3"/>
    <w:rsid w:val="00C42F68"/>
    <w:rsid w:val="00C87879"/>
    <w:rsid w:val="00C93A3A"/>
    <w:rsid w:val="00CA081D"/>
    <w:rsid w:val="00CA349C"/>
    <w:rsid w:val="00CD6F5A"/>
    <w:rsid w:val="00CE3B89"/>
    <w:rsid w:val="00D02199"/>
    <w:rsid w:val="00D048A8"/>
    <w:rsid w:val="00D07873"/>
    <w:rsid w:val="00D114C0"/>
    <w:rsid w:val="00D57045"/>
    <w:rsid w:val="00D60B5D"/>
    <w:rsid w:val="00D75ECC"/>
    <w:rsid w:val="00DB67B8"/>
    <w:rsid w:val="00DE1D93"/>
    <w:rsid w:val="00E60FA8"/>
    <w:rsid w:val="00E66C96"/>
    <w:rsid w:val="00EA13BF"/>
    <w:rsid w:val="00EB0112"/>
    <w:rsid w:val="00EC2389"/>
    <w:rsid w:val="00EE492E"/>
    <w:rsid w:val="00EF34E1"/>
    <w:rsid w:val="00FA2C02"/>
    <w:rsid w:val="00FA4F49"/>
    <w:rsid w:val="00FF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caption" w:semiHidden="1" w:uiPriority="35" w:unhideWhenUsed="1" w:qFormat="1"/>
    <w:lsdException w:name="footnote reference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42A0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41503"/>
    <w:pPr>
      <w:keepNext/>
      <w:tabs>
        <w:tab w:val="left" w:pos="540"/>
      </w:tabs>
      <w:suppressAutoHyphens/>
      <w:ind w:left="540"/>
      <w:jc w:val="both"/>
      <w:outlineLvl w:val="0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642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0642A0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642A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0642A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0642A0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42A0"/>
    <w:rPr>
      <w:rFonts w:ascii="Tahoma" w:hAnsi="Tahoma" w:cs="Times New Roman"/>
      <w:sz w:val="16"/>
      <w:lang w:eastAsia="pl-PL"/>
    </w:rPr>
  </w:style>
  <w:style w:type="character" w:customStyle="1" w:styleId="h1">
    <w:name w:val="h1"/>
    <w:rsid w:val="00943744"/>
  </w:style>
  <w:style w:type="paragraph" w:styleId="Nagwek">
    <w:name w:val="header"/>
    <w:basedOn w:val="Normalny"/>
    <w:link w:val="NagwekZnak"/>
    <w:uiPriority w:val="99"/>
    <w:rsid w:val="002E4A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AD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E4A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AD4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CA081D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A081D"/>
    <w:pPr>
      <w:ind w:left="720"/>
      <w:contextualSpacing/>
      <w:jc w:val="both"/>
    </w:pPr>
    <w:rPr>
      <w:szCs w:val="20"/>
    </w:rPr>
  </w:style>
  <w:style w:type="character" w:styleId="Hipercze">
    <w:name w:val="Hyperlink"/>
    <w:basedOn w:val="Domylnaczcionkaakapitu"/>
    <w:uiPriority w:val="99"/>
    <w:rsid w:val="004B262B"/>
    <w:rPr>
      <w:color w:val="0000FF" w:themeColor="hyperlink"/>
      <w:u w:val="single"/>
    </w:rPr>
  </w:style>
  <w:style w:type="paragraph" w:customStyle="1" w:styleId="Default">
    <w:name w:val="Default"/>
    <w:rsid w:val="00B3354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41503"/>
    <w:rPr>
      <w:rFonts w:ascii="Times New Roman" w:hAnsi="Times New Roman" w:cs="Times New Roman"/>
      <w:b/>
      <w:bCs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E60FA8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E60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EC2389"/>
    <w:pPr>
      <w:numPr>
        <w:ilvl w:val="6"/>
        <w:numId w:val="39"/>
      </w:numPr>
      <w:spacing w:after="240"/>
      <w:outlineLvl w:val="6"/>
    </w:pPr>
    <w:rPr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-lubli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1DF10-2959-40B4-BB25-3E8E4872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1353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goraba</dc:creator>
  <cp:keywords/>
  <dc:description/>
  <cp:lastModifiedBy>PCPR</cp:lastModifiedBy>
  <cp:revision>2</cp:revision>
  <cp:lastPrinted>2019-10-18T08:36:00Z</cp:lastPrinted>
  <dcterms:created xsi:type="dcterms:W3CDTF">2019-10-24T09:23:00Z</dcterms:created>
  <dcterms:modified xsi:type="dcterms:W3CDTF">2019-10-24T09:23:00Z</dcterms:modified>
</cp:coreProperties>
</file>